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4" w:lineRule="auto"/>
        <w:jc w:val="center"/>
        <w:rPr>
          <w:rFonts w:hint="eastAsia" w:ascii="仿宋" w:hAnsi="仿宋" w:eastAsia="仿宋"/>
        </w:rPr>
      </w:pPr>
    </w:p>
    <w:p>
      <w:pPr>
        <w:spacing w:line="324" w:lineRule="auto"/>
        <w:jc w:val="center"/>
        <w:rPr>
          <w:rFonts w:hint="eastAsia" w:ascii="仿宋" w:hAnsi="仿宋" w:eastAsia="仿宋"/>
        </w:rPr>
      </w:pPr>
    </w:p>
    <w:p>
      <w:pPr>
        <w:spacing w:line="324" w:lineRule="auto"/>
        <w:jc w:val="center"/>
        <w:rPr>
          <w:rFonts w:hint="eastAsia" w:ascii="仿宋" w:hAnsi="仿宋" w:eastAsia="仿宋"/>
          <w:sz w:val="24"/>
        </w:rPr>
      </w:pPr>
    </w:p>
    <w:p>
      <w:pPr>
        <w:jc w:val="center"/>
        <w:rPr>
          <w:rFonts w:hint="eastAsia" w:eastAsia="文鼎小标宋简"/>
          <w:color w:val="FF0000"/>
          <w:spacing w:val="-36"/>
          <w:sz w:val="70"/>
          <w:szCs w:val="70"/>
        </w:rPr>
      </w:pPr>
      <w:r>
        <w:rPr>
          <w:rFonts w:hint="eastAsia" w:eastAsia="文鼎小标宋简"/>
          <w:color w:val="FF0000"/>
          <w:spacing w:val="-36"/>
          <w:sz w:val="70"/>
          <w:szCs w:val="70"/>
        </w:rPr>
        <w:t>温州机场集团有限公司工会文件</w:t>
      </w:r>
    </w:p>
    <w:p>
      <w:pPr>
        <w:spacing w:line="324" w:lineRule="auto"/>
        <w:jc w:val="center"/>
        <w:rPr>
          <w:rFonts w:ascii="仿宋" w:hAnsi="仿宋" w:eastAsia="仿宋"/>
        </w:rPr>
      </w:pPr>
    </w:p>
    <w:p>
      <w:pPr>
        <w:spacing w:line="324" w:lineRule="auto"/>
        <w:jc w:val="center"/>
        <w:rPr>
          <w:rFonts w:hint="eastAsia" w:ascii="仿宋" w:hAnsi="仿宋" w:eastAsia="仿宋"/>
          <w:szCs w:val="32"/>
          <w:lang w:eastAsia="zh-CN"/>
        </w:rPr>
      </w:pPr>
      <w:bookmarkStart w:id="0" w:name="发文编号"/>
      <w:r>
        <w:rPr>
          <w:rFonts w:hint="eastAsia" w:ascii="仿宋" w:hAnsi="仿宋" w:eastAsia="仿宋"/>
          <w:lang w:eastAsia="zh-CN"/>
        </w:rPr>
        <w:t>温机集工〔2022〕22号</w:t>
      </w:r>
      <w:bookmarkEnd w:id="0"/>
    </w:p>
    <w:p>
      <w:pPr>
        <w:spacing w:line="324" w:lineRule="auto"/>
        <w:jc w:val="center"/>
        <w:rPr>
          <w:rFonts w:hint="eastAsia" w:ascii="仿宋" w:hAnsi="仿宋" w:eastAsia="仿宋"/>
        </w:rPr>
      </w:pPr>
      <w:r>
        <w:rPr>
          <w:rFonts w:ascii="仿宋" w:hAnsi="仿宋" w:eastAsia="仿宋"/>
        </w:rPr>
        <w:pict>
          <v:line id="_x0000_s1026" o:spid="_x0000_s1026" o:spt="20" style="height:0.05pt;width:442.2pt;" filled="f" stroked="t" coordsize="21600,21600">
            <v:path arrowok="t"/>
            <v:fill on="f" focussize="0,0"/>
            <v:stroke weight="3pt" color="#FF0000"/>
            <v:imagedata o:title=""/>
            <o:lock v:ext="edit" rotation="t"/>
            <w10:wrap type="none"/>
            <w10:anchorlock/>
          </v:line>
        </w:pict>
      </w:r>
      <w:r>
        <w:rPr>
          <w:rFonts w:hint="eastAsia" w:ascii="仿宋" w:hAnsi="仿宋" w:eastAsia="仿宋"/>
        </w:rPr>
        <w:t xml:space="preserve"> </w:t>
      </w:r>
      <w:bookmarkStart w:id="1" w:name="_GoBack"/>
      <w:bookmarkEnd w:id="1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关于开展“玫瑰书香”女职工阅读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活动的通知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520" w:lineRule="exact"/>
        <w:rPr>
          <w:rFonts w:hint="eastAsia" w:ascii="仿宋_GB2312" w:hAnsi="仿宋" w:cs="仿宋"/>
          <w:kern w:val="0"/>
          <w:szCs w:val="32"/>
          <w:lang w:bidi="ar"/>
        </w:rPr>
      </w:pPr>
      <w:r>
        <w:rPr>
          <w:rFonts w:hint="eastAsia" w:ascii="仿宋_GB2312" w:hAnsi="仿宋" w:cs="仿宋"/>
          <w:kern w:val="0"/>
          <w:szCs w:val="32"/>
          <w:lang w:bidi="ar"/>
        </w:rPr>
        <w:t>各子公司工会、各分工会：</w:t>
      </w:r>
    </w:p>
    <w:p>
      <w:pPr>
        <w:pStyle w:val="5"/>
        <w:widowControl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sz w:val="32"/>
          <w:szCs w:val="32"/>
          <w:lang w:bidi="ar"/>
        </w:rPr>
        <w:t>为积极响应民航上级工会举办的“玫瑰书香”女职工阅读活动，进一步激发女职工爱岗热情，引导女职工立足岗位建功立业，增强女职工组织生机活力，温州机场女职工委员会联合空港蓝天朗诵社在第27个“世界读书日”到来之际，开展“书香企业 阅读空港”的线上阅读打卡活动，具体事项如下：</w:t>
      </w:r>
    </w:p>
    <w:p>
      <w:pPr>
        <w:pStyle w:val="5"/>
        <w:widowControl/>
        <w:shd w:val="clear" w:color="auto" w:fill="FFFFFF"/>
        <w:spacing w:before="0" w:beforeAutospacing="0" w:after="0" w:afterAutospacing="0" w:line="520" w:lineRule="exact"/>
        <w:ind w:firstLine="760" w:firstLineChars="200"/>
        <w:jc w:val="both"/>
        <w:rPr>
          <w:rStyle w:val="8"/>
          <w:rFonts w:hint="eastAsia" w:ascii="黑体" w:hAnsi="黑体" w:eastAsia="黑体" w:cs="黑体"/>
          <w:b w:val="0"/>
          <w:color w:val="000000"/>
          <w:spacing w:val="30"/>
          <w:sz w:val="32"/>
          <w:szCs w:val="32"/>
          <w:shd w:val="clear" w:color="auto" w:fill="FFFFFF"/>
        </w:rPr>
      </w:pPr>
      <w:r>
        <w:rPr>
          <w:rStyle w:val="8"/>
          <w:rFonts w:hint="eastAsia" w:ascii="黑体" w:hAnsi="黑体" w:eastAsia="黑体" w:cs="黑体"/>
          <w:b w:val="0"/>
          <w:color w:val="000000"/>
          <w:spacing w:val="30"/>
          <w:sz w:val="32"/>
          <w:szCs w:val="32"/>
          <w:shd w:val="clear" w:color="auto" w:fill="FFFFFF"/>
        </w:rPr>
        <w:t>一、活动主题</w:t>
      </w:r>
    </w:p>
    <w:p>
      <w:pPr>
        <w:pStyle w:val="5"/>
        <w:widowControl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Style w:val="8"/>
          <w:rFonts w:hint="eastAsia" w:ascii="仿宋_GB2312" w:hAnsi="仿宋" w:eastAsia="仿宋_GB2312" w:cs="仿宋"/>
          <w:b w:val="0"/>
          <w:color w:val="000000"/>
          <w:sz w:val="32"/>
          <w:szCs w:val="32"/>
        </w:rPr>
      </w:pPr>
      <w:r>
        <w:rPr>
          <w:rStyle w:val="8"/>
          <w:rFonts w:hint="eastAsia" w:ascii="仿宋_GB2312" w:hAnsi="仿宋" w:eastAsia="仿宋_GB2312" w:cs="仿宋"/>
          <w:b w:val="0"/>
          <w:color w:val="000000"/>
          <w:sz w:val="32"/>
          <w:szCs w:val="32"/>
        </w:rPr>
        <w:t>阅读，不止这一天</w:t>
      </w:r>
    </w:p>
    <w:p>
      <w:pPr>
        <w:pStyle w:val="5"/>
        <w:widowControl/>
        <w:shd w:val="clear" w:color="auto" w:fill="FFFFFF"/>
        <w:spacing w:before="0" w:beforeAutospacing="0" w:after="0" w:afterAutospacing="0" w:line="520" w:lineRule="exact"/>
        <w:ind w:firstLine="760" w:firstLineChars="200"/>
        <w:jc w:val="both"/>
        <w:rPr>
          <w:rStyle w:val="8"/>
          <w:rFonts w:hint="eastAsia" w:ascii="黑体" w:hAnsi="黑体" w:eastAsia="黑体" w:cs="黑体"/>
          <w:b w:val="0"/>
          <w:color w:val="000000"/>
          <w:spacing w:val="30"/>
          <w:sz w:val="32"/>
          <w:szCs w:val="32"/>
          <w:shd w:val="clear" w:color="auto" w:fill="FFFFFF"/>
        </w:rPr>
      </w:pPr>
      <w:r>
        <w:rPr>
          <w:rStyle w:val="8"/>
          <w:rFonts w:hint="eastAsia" w:ascii="黑体" w:hAnsi="黑体" w:eastAsia="黑体" w:cs="黑体"/>
          <w:b w:val="0"/>
          <w:color w:val="000000"/>
          <w:spacing w:val="30"/>
          <w:sz w:val="32"/>
          <w:szCs w:val="32"/>
          <w:shd w:val="clear" w:color="auto" w:fill="FFFFFF"/>
        </w:rPr>
        <w:t>二、活动内容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在第27个“世界读书日”期间，以各基层工会为单位，根据女工人数分布组队参加，通过线上打卡分享阅读心得，积极营造自信、自立、自强的女工风采。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760" w:firstLineChars="200"/>
        <w:jc w:val="both"/>
        <w:rPr>
          <w:rStyle w:val="8"/>
          <w:rFonts w:hint="eastAsia" w:ascii="黑体" w:hAnsi="黑体" w:eastAsia="黑体" w:cs="黑体"/>
          <w:b w:val="0"/>
          <w:color w:val="000000"/>
          <w:spacing w:val="30"/>
          <w:sz w:val="32"/>
          <w:szCs w:val="32"/>
          <w:shd w:val="clear" w:color="auto" w:fill="FFFFFF"/>
        </w:rPr>
      </w:pPr>
      <w:r>
        <w:rPr>
          <w:rStyle w:val="8"/>
          <w:rFonts w:hint="eastAsia" w:ascii="黑体" w:hAnsi="黑体" w:eastAsia="黑体" w:cs="黑体"/>
          <w:b w:val="0"/>
          <w:color w:val="000000"/>
          <w:spacing w:val="30"/>
          <w:sz w:val="32"/>
          <w:szCs w:val="32"/>
          <w:shd w:val="clear" w:color="auto" w:fill="FFFFFF"/>
        </w:rPr>
        <w:t>三、活动要求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各基层工会要积极响应上级关于疫情期间少聚集、少外出的防疫号召，倡导重新拿起书本阅读的良好生活习惯，积极推进该项阅读活动，形成良好活动氛围，为“书香企业”建设发挥积极作用。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left="420"/>
        <w:jc w:val="both"/>
        <w:rPr>
          <w:rFonts w:hint="eastAsia" w:ascii="仿宋" w:hAnsi="仿宋" w:eastAsia="仿宋" w:cs="仿宋"/>
          <w:color w:val="000000"/>
          <w:spacing w:val="3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附件：“玫瑰书香”女职工阅读活动方案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3200" w:firstLineChars="10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w:pict>
          <v:shape id="_x0000_s1028" o:spid="_x0000_s1028" o:spt="201" alt="GZ_TYPE" type="#_x0000_t201" style="position:absolute;left:0pt;margin-left:222.6pt;margin-top:-32.2pt;height:120pt;width:120pt;z-index:-251655168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</v:shape>
          <w:control r:id="rId5" w:name="Control 4" w:shapeid="_x0000_s1028"/>
        </w:pic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温州机场集团有限公司工会委员会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2022年4月14日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5"/>
        <w:widowControl/>
        <w:shd w:val="clear" w:color="auto" w:fill="FFFFFF"/>
        <w:spacing w:before="0" w:beforeAutospacing="0" w:after="0" w:afterAutospacing="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5"/>
        <w:widowControl/>
        <w:shd w:val="clear" w:color="auto" w:fill="FFFFFF"/>
        <w:spacing w:before="0" w:beforeAutospacing="0" w:after="0" w:afterAutospacing="0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“玫瑰书香”女职工阅读活动方案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21"/>
          <w:szCs w:val="21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Style w:val="8"/>
          <w:rFonts w:hint="eastAsia" w:ascii="仿宋_GB2312" w:hAnsi="仿宋_GB2312" w:eastAsia="仿宋_GB2312" w:cs="仿宋_GB2312"/>
          <w:b w:val="0"/>
          <w:color w:val="000000"/>
          <w:spacing w:val="3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春日读书正当时，悠悠书香溢满园。4月23日是世界读书日，在第27个“世界读书日”到来之际，为深入开展书香企业建设，丰富员工日常文化生活，温州机场女职工委员会联合空港蓝天朗诵社开启“书香企业 阅读空港”的线上阅读打卡活动。现将具体要求通知如下。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firstLine="760" w:firstLineChars="200"/>
        <w:jc w:val="both"/>
        <w:rPr>
          <w:rStyle w:val="8"/>
          <w:rFonts w:hint="eastAsia" w:ascii="黑体" w:hAnsi="黑体" w:eastAsia="黑体" w:cs="黑体"/>
          <w:b w:val="0"/>
          <w:color w:val="000000"/>
          <w:spacing w:val="30"/>
          <w:sz w:val="32"/>
          <w:szCs w:val="32"/>
          <w:shd w:val="clear" w:color="auto" w:fill="FFFFFF"/>
        </w:rPr>
      </w:pPr>
      <w:r>
        <w:rPr>
          <w:rStyle w:val="8"/>
          <w:rFonts w:hint="eastAsia" w:ascii="黑体" w:hAnsi="黑体" w:eastAsia="黑体" w:cs="黑体"/>
          <w:b w:val="0"/>
          <w:color w:val="000000"/>
          <w:spacing w:val="30"/>
          <w:sz w:val="32"/>
          <w:szCs w:val="32"/>
          <w:shd w:val="clear" w:color="auto" w:fill="FFFFFF"/>
        </w:rPr>
        <w:t>活动主题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阅读，不止这一天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firstLine="760" w:firstLineChars="200"/>
        <w:jc w:val="both"/>
        <w:rPr>
          <w:rStyle w:val="8"/>
          <w:rFonts w:hint="eastAsia" w:ascii="仿宋" w:hAnsi="仿宋" w:eastAsia="仿宋" w:cs="仿宋"/>
          <w:b w:val="0"/>
          <w:color w:val="000000"/>
          <w:spacing w:val="30"/>
          <w:sz w:val="32"/>
          <w:szCs w:val="32"/>
          <w:shd w:val="clear" w:color="auto" w:fill="FFFFFF"/>
        </w:rPr>
      </w:pPr>
      <w:r>
        <w:rPr>
          <w:rStyle w:val="8"/>
          <w:rFonts w:hint="eastAsia" w:ascii="黑体" w:hAnsi="黑体" w:eastAsia="黑体" w:cs="黑体"/>
          <w:b w:val="0"/>
          <w:color w:val="000000"/>
          <w:spacing w:val="30"/>
          <w:sz w:val="32"/>
          <w:szCs w:val="32"/>
          <w:shd w:val="clear" w:color="auto" w:fill="FFFFFF"/>
        </w:rPr>
        <w:t>活动对象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按女工人数分布情况组队，以团体为单位，共十二支团队。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firstLine="760" w:firstLineChars="200"/>
        <w:jc w:val="both"/>
        <w:rPr>
          <w:rStyle w:val="8"/>
          <w:rFonts w:hint="eastAsia" w:ascii="黑体" w:hAnsi="黑体" w:eastAsia="黑体" w:cs="黑体"/>
          <w:b w:val="0"/>
          <w:color w:val="000000"/>
          <w:spacing w:val="30"/>
          <w:sz w:val="32"/>
          <w:szCs w:val="32"/>
          <w:shd w:val="clear" w:color="auto" w:fill="FFFFFF"/>
        </w:rPr>
      </w:pPr>
      <w:r>
        <w:rPr>
          <w:rStyle w:val="8"/>
          <w:rFonts w:hint="eastAsia" w:ascii="黑体" w:hAnsi="黑体" w:eastAsia="黑体" w:cs="黑体"/>
          <w:b w:val="0"/>
          <w:color w:val="000000"/>
          <w:spacing w:val="30"/>
          <w:sz w:val="32"/>
          <w:szCs w:val="32"/>
          <w:shd w:val="clear" w:color="auto" w:fill="FFFFFF"/>
        </w:rPr>
        <w:t>活动时间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2022.4.18--2022.4.24，为期一周。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760" w:firstLineChars="200"/>
        <w:jc w:val="both"/>
        <w:rPr>
          <w:rStyle w:val="8"/>
          <w:rFonts w:hint="eastAsia" w:ascii="黑体" w:hAnsi="黑体" w:eastAsia="黑体" w:cs="黑体"/>
          <w:b w:val="0"/>
          <w:color w:val="000000"/>
          <w:spacing w:val="30"/>
          <w:sz w:val="32"/>
          <w:szCs w:val="32"/>
          <w:shd w:val="clear" w:color="auto" w:fill="FFFFFF"/>
        </w:rPr>
      </w:pPr>
      <w:r>
        <w:rPr>
          <w:rStyle w:val="8"/>
          <w:rFonts w:hint="eastAsia" w:ascii="黑体" w:hAnsi="黑体" w:eastAsia="黑体" w:cs="黑体"/>
          <w:b w:val="0"/>
          <w:color w:val="000000"/>
          <w:spacing w:val="30"/>
          <w:sz w:val="32"/>
          <w:szCs w:val="32"/>
          <w:shd w:val="clear" w:color="auto" w:fill="FFFFFF"/>
        </w:rPr>
        <w:t>四、活动形式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线上打卡，参与者请扫描二维码加入，并将圈昵称改为“真实姓名+团队名”（未改名者不予统计）。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760" w:firstLineChars="200"/>
        <w:jc w:val="both"/>
        <w:rPr>
          <w:rStyle w:val="8"/>
          <w:rFonts w:hint="eastAsia" w:ascii="黑体" w:hAnsi="黑体" w:eastAsia="黑体" w:cs="黑体"/>
          <w:b w:val="0"/>
          <w:color w:val="000000"/>
          <w:spacing w:val="30"/>
          <w:sz w:val="32"/>
          <w:szCs w:val="32"/>
          <w:shd w:val="clear" w:color="auto" w:fill="FFFFFF"/>
        </w:rPr>
      </w:pPr>
      <w:r>
        <w:rPr>
          <w:rStyle w:val="8"/>
          <w:rFonts w:hint="eastAsia" w:ascii="黑体" w:hAnsi="黑体" w:eastAsia="黑体" w:cs="黑体"/>
          <w:b w:val="0"/>
          <w:color w:val="000000"/>
          <w:spacing w:val="30"/>
          <w:sz w:val="32"/>
          <w:szCs w:val="32"/>
          <w:shd w:val="clear" w:color="auto" w:fill="FFFFFF"/>
        </w:rPr>
        <w:t>五、活动参考书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登录微信公众号“民航工会”，点击左下角“职工书屋”，可选读其中书籍或自选书籍。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560" w:lineRule="exact"/>
        <w:ind w:firstLine="760" w:firstLineChars="200"/>
        <w:jc w:val="both"/>
        <w:rPr>
          <w:rFonts w:hint="eastAsia" w:ascii="黑体" w:hAnsi="黑体" w:eastAsia="黑体" w:cs="黑体"/>
          <w:color w:val="000000"/>
          <w:spacing w:val="3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pacing w:val="30"/>
          <w:sz w:val="32"/>
          <w:szCs w:val="32"/>
          <w:shd w:val="clear" w:color="auto" w:fill="FFFFFF"/>
        </w:rPr>
        <w:t>活动方式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自觉保持每日阅读，每日在</w:t>
      </w:r>
      <w:r>
        <w:rPr>
          <w:rStyle w:val="8"/>
          <w:rFonts w:hint="eastAsia" w:ascii="仿宋_GB2312" w:hAnsi="仿宋_GB2312" w:eastAsia="仿宋_GB2312" w:cs="仿宋_GB2312"/>
          <w:b w:val="0"/>
          <w:sz w:val="32"/>
          <w:szCs w:val="32"/>
        </w:rPr>
        <w:t>活动平台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内打卡1次，附上不少于20字的阅读笔记（可添加阅读视频或阅读音频），视为当天活动完成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760" w:firstLineChars="200"/>
        <w:jc w:val="both"/>
        <w:rPr>
          <w:rFonts w:hint="eastAsia" w:ascii="黑体" w:hAnsi="黑体" w:eastAsia="黑体" w:cs="黑体"/>
          <w:color w:val="000000"/>
          <w:spacing w:val="3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pacing w:val="30"/>
          <w:sz w:val="32"/>
          <w:szCs w:val="32"/>
          <w:shd w:val="clear" w:color="auto" w:fill="FFFFFF"/>
        </w:rPr>
        <w:t>七、评奖规则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1、团体奖：取每个团队前20名打卡总天数排名（排名相同看周打卡积分排名，女职工人数须在60%以上），设一等奖一名，二等奖二名，三等奖三名。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2、最美书评奖：根据阅读者的阅读感想内容的新颖性、深刻性等进行评奖，选取若干篇文章。优秀读后感将刊登于温州机场集团报、集团网站及微信公众号。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3、最佳组织奖：根据参与人数比例、互动点评等进行评选。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760" w:firstLineChars="200"/>
        <w:jc w:val="both"/>
        <w:rPr>
          <w:rFonts w:hint="eastAsia" w:ascii="黑体" w:hAnsi="黑体" w:eastAsia="黑体" w:cs="黑体"/>
          <w:color w:val="000000"/>
          <w:spacing w:val="3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pacing w:val="30"/>
          <w:sz w:val="32"/>
          <w:szCs w:val="32"/>
          <w:shd w:val="clear" w:color="auto" w:fill="FFFFFF"/>
        </w:rPr>
        <w:t>八、奖励标准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一等奖前20名给予约150元现金或物质奖励，二等奖前20名给予约100元现金或物质奖励，三等奖前20名给予50元现金或物质奖励。最美书评奖和最佳组织奖给予相应精神和物质奖励。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760" w:firstLineChars="200"/>
        <w:jc w:val="both"/>
        <w:rPr>
          <w:rFonts w:hint="eastAsia" w:ascii="仿宋" w:hAnsi="仿宋" w:eastAsia="仿宋" w:cs="仿宋"/>
          <w:color w:val="000000"/>
          <w:spacing w:val="3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pacing w:val="30"/>
          <w:sz w:val="32"/>
          <w:szCs w:val="32"/>
          <w:shd w:val="clear" w:color="auto" w:fill="FFFFFF"/>
        </w:rPr>
        <w:t>九、各团队负责人及联系方式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安检一队：包伊甸（666263）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安检二队：孙宁宁（689158）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安检三队：洪境谣（688093）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安检四队；陆炜炜（663338）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地服一队：李琼瑶（668089）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地服二队：洪雨朦（671558） 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地服三队：夏曼蓉（660909）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机关支队：施瑜聪（666407）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食品支队：吴露露（679548）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实业货站队：陈芳（665600）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联合一队（含应急、运行、信导、值班室）：贾建群（667332）   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联合一队</w:t>
      </w:r>
      <w:r>
        <w:rPr>
          <w:rFonts w:hint="eastAsia" w:ascii="仿宋_GB2312" w:hAnsi="仿宋_GB2312" w:eastAsia="仿宋_GB2312" w:cs="仿宋_GB2312"/>
          <w:color w:val="000000"/>
          <w:spacing w:val="-17"/>
          <w:sz w:val="32"/>
          <w:szCs w:val="32"/>
        </w:rPr>
        <w:t>（含候管、机务、物业、基建三期）：张宏丽（660505）</w:t>
      </w:r>
    </w:p>
    <w:p>
      <w:pPr>
        <w:pStyle w:val="5"/>
        <w:widowControl/>
        <w:numPr>
          <w:ilvl w:val="0"/>
          <w:numId w:val="3"/>
        </w:numPr>
        <w:shd w:val="clear" w:color="auto" w:fill="FFFFFF"/>
        <w:spacing w:before="0" w:beforeAutospacing="0" w:after="0" w:afterAutospacing="0" w:line="560" w:lineRule="exact"/>
        <w:ind w:firstLine="760" w:firstLineChars="200"/>
        <w:jc w:val="both"/>
        <w:rPr>
          <w:rFonts w:hint="eastAsia" w:ascii="黑体" w:hAnsi="黑体" w:eastAsia="黑体" w:cs="黑体"/>
          <w:color w:val="000000"/>
          <w:spacing w:val="3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pacing w:val="30"/>
          <w:sz w:val="32"/>
          <w:szCs w:val="32"/>
          <w:shd w:val="clear" w:color="auto" w:fill="FFFFFF"/>
        </w:rPr>
        <w:t>打卡二维码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color w:val="000000"/>
          <w:spacing w:val="30"/>
          <w:sz w:val="30"/>
          <w:szCs w:val="30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760" w:firstLineChars="200"/>
        <w:jc w:val="both"/>
        <w:rPr>
          <w:rFonts w:ascii="仿宋" w:hAnsi="仿宋" w:eastAsia="仿宋" w:cs="仿宋"/>
          <w:color w:val="000000"/>
          <w:spacing w:val="3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/>
        <w:ind w:left="420"/>
        <w:jc w:val="center"/>
        <w:rPr>
          <w:rFonts w:hint="eastAsia" w:ascii="宋体" w:hAnsi="宋体" w:cs="宋体"/>
          <w:color w:val="000000"/>
          <w:spacing w:val="30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30"/>
          <w:sz w:val="30"/>
          <w:szCs w:val="30"/>
          <w:shd w:val="clear" w:color="auto" w:fill="FFFFFF"/>
        </w:rPr>
        <w:drawing>
          <wp:inline distT="0" distB="0" distL="114300" distR="114300">
            <wp:extent cx="3105785" cy="3105785"/>
            <wp:effectExtent l="0" t="0" r="18415" b="18415"/>
            <wp:docPr id="2" name="图片 2" descr="7f1a716fdf3e006ca235b602d3faa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f1a716fdf3e006ca235b602d3faab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310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="0" w:beforeAutospacing="0" w:after="0" w:afterAutospacing="0"/>
        <w:ind w:left="420" w:firstLine="3240" w:firstLineChars="900"/>
        <w:jc w:val="both"/>
        <w:rPr>
          <w:rFonts w:hint="eastAsia" w:ascii="宋体" w:hAnsi="宋体" w:cs="宋体"/>
          <w:color w:val="000000"/>
          <w:spacing w:val="30"/>
          <w:sz w:val="30"/>
          <w:szCs w:val="30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/>
        <w:ind w:left="420"/>
        <w:jc w:val="both"/>
        <w:rPr>
          <w:rFonts w:hint="eastAsia" w:ascii="宋体" w:hAnsi="宋体" w:cs="宋体"/>
          <w:color w:val="000000"/>
          <w:spacing w:val="30"/>
          <w:sz w:val="30"/>
          <w:szCs w:val="30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/>
        <w:ind w:left="420"/>
        <w:jc w:val="both"/>
        <w:rPr>
          <w:rFonts w:hint="eastAsia" w:ascii="宋体" w:hAnsi="宋体" w:cs="宋体"/>
          <w:color w:val="000000"/>
          <w:spacing w:val="30"/>
          <w:sz w:val="30"/>
          <w:szCs w:val="30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/>
        <w:ind w:left="420"/>
        <w:jc w:val="both"/>
        <w:rPr>
          <w:rFonts w:hint="eastAsia" w:ascii="宋体" w:hAnsi="宋体" w:cs="宋体"/>
          <w:color w:val="000000"/>
          <w:spacing w:val="30"/>
          <w:sz w:val="30"/>
          <w:szCs w:val="30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/>
        <w:ind w:left="420"/>
        <w:jc w:val="both"/>
        <w:rPr>
          <w:rFonts w:hint="eastAsia" w:ascii="宋体" w:hAnsi="宋体" w:cs="宋体"/>
          <w:color w:val="000000"/>
          <w:spacing w:val="30"/>
          <w:sz w:val="30"/>
          <w:szCs w:val="30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/>
        <w:jc w:val="both"/>
        <w:rPr>
          <w:rFonts w:hint="eastAsia" w:ascii="黑体" w:hAnsi="黑体" w:eastAsia="黑体" w:cs="黑体"/>
          <w:color w:val="000000"/>
          <w:spacing w:val="3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pacing w:val="30"/>
          <w:sz w:val="32"/>
          <w:szCs w:val="32"/>
          <w:shd w:val="clear" w:color="auto" w:fill="FFFFFF"/>
        </w:rPr>
        <w:t>附：如何修改圈昵称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left="420"/>
        <w:jc w:val="both"/>
        <w:rPr>
          <w:rFonts w:ascii="宋体" w:hAnsi="宋体" w:cs="宋体"/>
          <w:color w:val="000000"/>
          <w:spacing w:val="3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30"/>
          <w:sz w:val="30"/>
          <w:szCs w:val="30"/>
          <w:shd w:val="clear" w:color="auto" w:fill="FFFFFF"/>
        </w:rPr>
        <w:t xml:space="preserve">第一步：点击圈名片 </w:t>
      </w:r>
      <w:r>
        <w:rPr>
          <w:rFonts w:hint="eastAsia" w:ascii="宋体" w:hAnsi="宋体" w:cs="宋体"/>
          <w:color w:val="000000"/>
          <w:spacing w:val="30"/>
          <w:sz w:val="30"/>
          <w:szCs w:val="30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000000"/>
          <w:spacing w:val="30"/>
          <w:sz w:val="30"/>
          <w:szCs w:val="30"/>
          <w:shd w:val="clear" w:color="auto" w:fill="FFFFFF"/>
        </w:rPr>
        <w:t xml:space="preserve">  第二步：点击设置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left="420"/>
        <w:jc w:val="both"/>
        <w:rPr>
          <w:rFonts w:ascii="宋体" w:hAnsi="宋体" w:cs="宋体"/>
          <w:color w:val="000000"/>
          <w:spacing w:val="30"/>
          <w:sz w:val="30"/>
          <w:szCs w:val="30"/>
          <w:shd w:val="clear" w:color="auto" w:fill="FFFFFF"/>
        </w:rPr>
      </w:pPr>
      <w:r>
        <w:rPr>
          <w:rFonts w:ascii="宋体" w:hAnsi="宋体" w:cs="宋体"/>
          <w:color w:val="000000"/>
          <w:spacing w:val="30"/>
          <w:sz w:val="30"/>
          <w:szCs w:val="30"/>
          <w:shd w:val="clear" w:color="auto" w:fill="FFFF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3284220</wp:posOffset>
            </wp:positionH>
            <wp:positionV relativeFrom="paragraph">
              <wp:posOffset>40005</wp:posOffset>
            </wp:positionV>
            <wp:extent cx="1520190" cy="2885440"/>
            <wp:effectExtent l="0" t="0" r="3810" b="10160"/>
            <wp:wrapTight wrapText="bothSides">
              <wp:wrapPolygon>
                <wp:start x="0" y="0"/>
                <wp:lineTo x="0" y="21391"/>
                <wp:lineTo x="21383" y="21391"/>
                <wp:lineTo x="21383" y="0"/>
                <wp:lineTo x="0" y="0"/>
              </wp:wrapPolygon>
            </wp:wrapTight>
            <wp:docPr id="3" name="图片 2" descr="e525f331e78e61c0228428eb4f57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e525f331e78e61c0228428eb4f57b9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/>
          <w:spacing w:val="30"/>
          <w:sz w:val="30"/>
          <w:szCs w:val="30"/>
          <w:shd w:val="clear" w:color="auto" w:fill="FFFFFF"/>
        </w:rPr>
        <w:t xml:space="preserve">  </w:t>
      </w:r>
      <w:r>
        <w:rPr>
          <w:rFonts w:ascii="宋体" w:hAnsi="宋体" w:cs="宋体"/>
          <w:color w:val="000000"/>
          <w:spacing w:val="30"/>
          <w:sz w:val="30"/>
          <w:szCs w:val="30"/>
          <w:shd w:val="clear" w:color="auto" w:fill="FFFFFF"/>
        </w:rPr>
        <w:drawing>
          <wp:inline distT="0" distB="0" distL="114300" distR="114300">
            <wp:extent cx="1575435" cy="2888615"/>
            <wp:effectExtent l="0" t="0" r="5715" b="6985"/>
            <wp:docPr id="4" name="图片 3" descr="6003d232726b07a256545f43062bb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6003d232726b07a256545f43062bb2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28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="0" w:beforeAutospacing="0" w:after="0" w:afterAutospacing="0"/>
        <w:ind w:left="420"/>
        <w:jc w:val="both"/>
        <w:rPr>
          <w:rFonts w:hint="eastAsia" w:ascii="宋体" w:hAnsi="宋体" w:cs="宋体"/>
          <w:color w:val="000000"/>
          <w:spacing w:val="30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30"/>
          <w:sz w:val="30"/>
          <w:szCs w:val="30"/>
          <w:shd w:val="clear" w:color="auto" w:fill="FFFFFF"/>
        </w:rPr>
        <w:t xml:space="preserve"> 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left="420"/>
        <w:jc w:val="both"/>
        <w:rPr>
          <w:rFonts w:hint="eastAsia" w:ascii="仿宋" w:hAnsi="仿宋" w:eastAsia="仿宋" w:cs="仿宋"/>
          <w:color w:val="000000"/>
          <w:spacing w:val="3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30"/>
          <w:sz w:val="30"/>
          <w:szCs w:val="30"/>
          <w:shd w:val="clear" w:color="auto" w:fill="FFFFFF"/>
        </w:rPr>
        <w:t xml:space="preserve">第三步：修改圈昵称    </w:t>
      </w:r>
      <w:r>
        <w:rPr>
          <w:rFonts w:hint="eastAsia" w:ascii="宋体" w:hAnsi="宋体" w:cs="宋体"/>
          <w:color w:val="000000"/>
          <w:spacing w:val="30"/>
          <w:sz w:val="30"/>
          <w:szCs w:val="30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000000"/>
          <w:spacing w:val="30"/>
          <w:sz w:val="30"/>
          <w:szCs w:val="30"/>
          <w:shd w:val="clear" w:color="auto" w:fill="FFFFFF"/>
        </w:rPr>
        <w:t xml:space="preserve"> 提高积分秘笈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left="420"/>
        <w:jc w:val="both"/>
        <w:rPr>
          <w:rFonts w:ascii="宋体" w:hAnsi="宋体" w:cs="宋体"/>
          <w:color w:val="000000"/>
          <w:spacing w:val="3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30"/>
          <w:sz w:val="30"/>
          <w:szCs w:val="30"/>
          <w:shd w:val="clear" w:color="auto" w:fill="FFFFFF"/>
        </w:rPr>
        <w:t xml:space="preserve">  </w:t>
      </w:r>
      <w:r>
        <w:rPr>
          <w:rFonts w:ascii="宋体" w:hAnsi="宋体" w:cs="宋体"/>
          <w:color w:val="000000"/>
          <w:spacing w:val="30"/>
          <w:sz w:val="30"/>
          <w:szCs w:val="30"/>
          <w:shd w:val="clear" w:color="auto" w:fill="FFFFFF"/>
        </w:rPr>
        <w:drawing>
          <wp:inline distT="0" distB="0" distL="114300" distR="114300">
            <wp:extent cx="1523365" cy="3044825"/>
            <wp:effectExtent l="0" t="0" r="635" b="3175"/>
            <wp:docPr id="6" name="图片 4" descr="123a62034af3dbf77f60a3857b122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123a62034af3dbf77f60a3857b1227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spacing w:val="30"/>
          <w:sz w:val="30"/>
          <w:szCs w:val="30"/>
          <w:shd w:val="clear" w:color="auto" w:fill="FFFFFF"/>
        </w:rPr>
        <w:t xml:space="preserve">        </w:t>
      </w:r>
      <w:r>
        <w:rPr>
          <w:rFonts w:ascii="宋体" w:hAnsi="宋体" w:cs="宋体"/>
          <w:color w:val="000000"/>
          <w:spacing w:val="30"/>
          <w:sz w:val="30"/>
          <w:szCs w:val="30"/>
          <w:shd w:val="clear" w:color="auto" w:fill="FFFFFF"/>
        </w:rPr>
        <w:drawing>
          <wp:inline distT="0" distB="0" distL="114300" distR="114300">
            <wp:extent cx="1774190" cy="3095625"/>
            <wp:effectExtent l="0" t="0" r="16510" b="9525"/>
            <wp:docPr id="5" name="图片 5" descr="69ba1f4bb0b6a625de6bef42ab3e2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9ba1f4bb0b6a625de6bef42ab3e2f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 w:cs="宋体"/>
          <w:color w:val="000000"/>
          <w:spacing w:val="30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 w:cs="宋体"/>
          <w:color w:val="000000"/>
          <w:spacing w:val="30"/>
          <w:sz w:val="28"/>
          <w:szCs w:val="28"/>
          <w:shd w:val="clear" w:color="auto" w:fill="FFFFFF"/>
        </w:rPr>
      </w:pPr>
    </w:p>
    <w:p>
      <w:pPr>
        <w:spacing w:line="40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                          </w:t>
      </w:r>
    </w:p>
    <w:p>
      <w:pPr>
        <w:spacing w:line="400" w:lineRule="exact"/>
        <w:rPr>
          <w:rFonts w:hint="eastAsia" w:ascii="仿宋" w:hAnsi="仿宋" w:eastAsia="仿宋"/>
        </w:rPr>
      </w:pPr>
      <w:r>
        <w:rPr>
          <w:rFonts w:hint="eastAsia" w:ascii="仿宋_GB2312" w:hAnsi="仿宋"/>
          <w:sz w:val="28"/>
          <w:szCs w:val="28"/>
          <w:u w:val="single"/>
        </w:rPr>
        <w:t xml:space="preserve">温州机场集团有限公司工会委员会          </w:t>
      </w:r>
      <w:r>
        <w:rPr>
          <w:rFonts w:hint="eastAsia" w:ascii="仿宋_GB2312" w:hAnsi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"/>
          <w:sz w:val="28"/>
          <w:szCs w:val="28"/>
          <w:u w:val="single"/>
        </w:rPr>
        <w:t xml:space="preserve">2022年4月14日印发    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formProt w:val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小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F27816"/>
    <w:multiLevelType w:val="singleLevel"/>
    <w:tmpl w:val="BCF27816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abstractNum w:abstractNumId="1">
    <w:nsid w:val="D831FDEA"/>
    <w:multiLevelType w:val="singleLevel"/>
    <w:tmpl w:val="D831FDE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325A2EB"/>
    <w:multiLevelType w:val="singleLevel"/>
    <w:tmpl w:val="1325A2EB"/>
    <w:lvl w:ilvl="0" w:tentative="0">
      <w:start w:val="10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0" w:hash="gkV0zCsiaG9CNEacNEMPjZztCeo=" w:salt="o8nPw5YGg/CbmM1RQww46Q==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ztFileName" w:val="132961877480586279NH"/>
    <w:docVar w:name="aztPrintName" w:val="000000ESAOAPRINT"/>
    <w:docVar w:name="aztPrintType" w:val="2"/>
    <w:docVar w:name="FileToLog" w:val="关于开展“玫瑰书香”女职工阅读活动的通知.docx;131943267326832301NV"/>
  </w:docVars>
  <w:rsids>
    <w:rsidRoot w:val="00BB23A2"/>
    <w:rsid w:val="0003506F"/>
    <w:rsid w:val="0013271D"/>
    <w:rsid w:val="00135211"/>
    <w:rsid w:val="00165BD2"/>
    <w:rsid w:val="00443B7B"/>
    <w:rsid w:val="00595554"/>
    <w:rsid w:val="006E149E"/>
    <w:rsid w:val="00747FE5"/>
    <w:rsid w:val="00786B38"/>
    <w:rsid w:val="00791CD8"/>
    <w:rsid w:val="00A047FF"/>
    <w:rsid w:val="00A86597"/>
    <w:rsid w:val="00B43369"/>
    <w:rsid w:val="00BB23A2"/>
    <w:rsid w:val="00BD0B44"/>
    <w:rsid w:val="00C66BA6"/>
    <w:rsid w:val="00C912B0"/>
    <w:rsid w:val="00C96FB0"/>
    <w:rsid w:val="00CF699F"/>
    <w:rsid w:val="00D72D86"/>
    <w:rsid w:val="00D81B9F"/>
    <w:rsid w:val="00DE1EAB"/>
    <w:rsid w:val="00EB08B3"/>
    <w:rsid w:val="00ED5225"/>
    <w:rsid w:val="00FF400C"/>
    <w:rsid w:val="04A16313"/>
    <w:rsid w:val="194E157F"/>
    <w:rsid w:val="47D812CE"/>
    <w:rsid w:val="4A2E58BA"/>
    <w:rsid w:val="55697D25"/>
    <w:rsid w:val="55CF2F4D"/>
    <w:rsid w:val="579D359A"/>
    <w:rsid w:val="63345BCF"/>
    <w:rsid w:val="6538119D"/>
    <w:rsid w:val="6F0D669C"/>
    <w:rsid w:val="700632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rFonts w:ascii="Times New Roman" w:hAnsi="Times New Roman" w:eastAsia="宋体" w:cs="Times New Roman"/>
      <w:b/>
    </w:rPr>
  </w:style>
  <w:style w:type="character" w:customStyle="1" w:styleId="9">
    <w:name w:val="页眉 Char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0">
    <w:name w:val="页脚 Char"/>
    <w:link w:val="3"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B752798E-B5B0-445A-88E8-218C83520846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2022-04-14T07:25:00Z</dcterms:created>
  <dc:creator>邹家骞</dc:creator>
  <cp:lastModifiedBy>徐登威</cp:lastModifiedBy>
  <cp:lastPrinted>2008-10-15T05:46:00Z</cp:lastPrinted>
  <dcterms:modified xsi:type="dcterms:W3CDTF">2022-05-05T02:59:45Z</dcterms:modified>
  <dc:title>关于表彰2004年春运工作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发文编号">
    <vt:lpwstr>温机集工〔2022〕22号</vt:lpwstr>
  </property>
  <property fmtid="{D5CDD505-2E9C-101B-9397-08002B2CF9AE}" pid="3" name="正文部分">
    <vt:lpwstr>正文部分</vt:lpwstr>
  </property>
  <property fmtid="{D5CDD505-2E9C-101B-9397-08002B2CF9AE}" pid="4" name="文件标题">
    <vt:lpwstr>关于开展“玫瑰书香”女职工阅读活动的通知</vt:lpwstr>
  </property>
  <property fmtid="{D5CDD505-2E9C-101B-9397-08002B2CF9AE}" pid="5" name="KSOProductBuildVer">
    <vt:lpwstr>2052-11.8.2.10154</vt:lpwstr>
  </property>
</Properties>
</file>