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288" w:lineRule="auto"/>
        <w:jc w:val="center"/>
        <w:rPr>
          <w:rFonts w:ascii="宋体" w:hAnsi="宋体"/>
          <w:b/>
          <w:spacing w:val="-6"/>
          <w:sz w:val="48"/>
          <w:szCs w:val="48"/>
        </w:rPr>
      </w:pPr>
      <w:r>
        <w:rPr>
          <w:rFonts w:hint="eastAsia" w:ascii="宋体" w:hAnsi="宋体"/>
          <w:b/>
          <w:spacing w:val="-6"/>
          <w:sz w:val="48"/>
          <w:szCs w:val="48"/>
        </w:rPr>
        <w:t>温州机场集团</w:t>
      </w:r>
    </w:p>
    <w:p>
      <w:pPr>
        <w:spacing w:beforeLines="50" w:line="288" w:lineRule="auto"/>
        <w:jc w:val="center"/>
        <w:rPr>
          <w:rFonts w:ascii="宋体" w:hAnsi="宋体"/>
          <w:b/>
          <w:spacing w:val="-6"/>
          <w:sz w:val="48"/>
          <w:szCs w:val="48"/>
        </w:rPr>
      </w:pPr>
    </w:p>
    <w:p>
      <w:pPr>
        <w:tabs>
          <w:tab w:val="left" w:pos="7461"/>
        </w:tabs>
        <w:spacing w:beforeLines="50"/>
        <w:rPr>
          <w:rFonts w:hint="eastAsia" w:ascii="宋体" w:hAnsi="宋体" w:eastAsia="宋体"/>
          <w:b/>
          <w:sz w:val="48"/>
          <w:szCs w:val="48"/>
          <w:lang w:eastAsia="zh-CN"/>
        </w:rPr>
      </w:pPr>
      <w:r>
        <w:rPr>
          <w:rFonts w:hint="eastAsia" w:ascii="宋体" w:hAnsi="宋体"/>
          <w:b/>
          <w:sz w:val="48"/>
          <w:szCs w:val="48"/>
          <w:lang w:eastAsia="zh-CN"/>
        </w:rPr>
        <w:tab/>
      </w:r>
    </w:p>
    <w:p>
      <w:pPr>
        <w:spacing w:beforeLines="50"/>
        <w:jc w:val="center"/>
        <w:rPr>
          <w:rFonts w:ascii="宋体" w:hAnsi="宋体"/>
          <w:b/>
          <w:sz w:val="72"/>
          <w:szCs w:val="72"/>
        </w:rPr>
      </w:pPr>
      <w:r>
        <w:rPr>
          <w:rFonts w:hint="eastAsia" w:ascii="宋体" w:hAnsi="宋体"/>
          <w:b/>
          <w:sz w:val="72"/>
          <w:szCs w:val="72"/>
        </w:rPr>
        <w:t>询价文件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6"/>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项目编号：</w:t>
      </w:r>
      <w:r>
        <w:rPr>
          <w:rFonts w:hint="eastAsia" w:hAnsi="宋体"/>
          <w:b/>
          <w:bCs/>
          <w:spacing w:val="-6"/>
          <w:sz w:val="30"/>
          <w:szCs w:val="30"/>
        </w:rPr>
        <w:t xml:space="preserve">XMSH202201013 </w:t>
      </w:r>
    </w:p>
    <w:p>
      <w:pPr>
        <w:snapToGrid w:val="0"/>
        <w:spacing w:beforeLines="50" w:line="288" w:lineRule="auto"/>
        <w:ind w:left="3515" w:leftChars="710" w:hanging="2024" w:hangingChars="700"/>
        <w:rPr>
          <w:rFonts w:hint="default" w:ascii="宋体" w:hAnsi="宋体"/>
          <w:b/>
          <w:bCs/>
          <w:spacing w:val="-6"/>
          <w:sz w:val="30"/>
          <w:szCs w:val="30"/>
          <w:lang w:val="en-US"/>
        </w:rPr>
      </w:pPr>
      <w:r>
        <w:rPr>
          <w:rFonts w:hint="eastAsia" w:ascii="宋体" w:hAnsi="宋体"/>
          <w:b/>
          <w:bCs/>
          <w:spacing w:val="-6"/>
          <w:sz w:val="30"/>
          <w:szCs w:val="30"/>
        </w:rPr>
        <w:t>项目名称：</w:t>
      </w:r>
      <w:r>
        <w:rPr>
          <w:rFonts w:hint="eastAsia" w:ascii="宋体" w:hAnsi="宋体"/>
          <w:b/>
          <w:bCs/>
          <w:spacing w:val="-6"/>
          <w:sz w:val="30"/>
          <w:szCs w:val="30"/>
          <w:lang w:val="zh-CN"/>
        </w:rPr>
        <w:t xml:space="preserve"> 航站楼照明灯具采购</w:t>
      </w:r>
    </w:p>
    <w:p>
      <w:pPr>
        <w:pStyle w:val="6"/>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采购单位：</w:t>
      </w:r>
      <w:r>
        <w:rPr>
          <w:rFonts w:hint="eastAsia" w:hAnsi="宋体"/>
          <w:b/>
          <w:bCs/>
          <w:spacing w:val="-6"/>
          <w:sz w:val="30"/>
          <w:szCs w:val="30"/>
        </w:rPr>
        <w:t>温州机场集团有限公司</w:t>
      </w: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pacing w:beforeLines="0" w:afterLines="0" w:line="360" w:lineRule="auto"/>
        <w:jc w:val="center"/>
        <w:rPr>
          <w:rFonts w:hAnsi="宋体"/>
          <w:b/>
          <w:sz w:val="32"/>
          <w:szCs w:val="32"/>
        </w:rPr>
      </w:pPr>
      <w:r>
        <w:rPr>
          <w:rFonts w:hAnsi="宋体"/>
        </w:rPr>
        <w:br w:type="page"/>
      </w:r>
    </w:p>
    <w:p>
      <w:pPr>
        <w:pStyle w:val="12"/>
        <w:jc w:val="center"/>
        <w:rPr>
          <w:rFonts w:ascii="宋体" w:hAnsi="宋体"/>
          <w:color w:val="auto"/>
          <w:sz w:val="36"/>
          <w:szCs w:val="36"/>
        </w:rPr>
      </w:pPr>
      <w:r>
        <w:rPr>
          <w:rFonts w:ascii="宋体" w:hAnsi="宋体"/>
          <w:color w:val="auto"/>
          <w:sz w:val="36"/>
          <w:szCs w:val="36"/>
          <w:lang w:val="zh-CN"/>
        </w:rPr>
        <w:t>目录</w:t>
      </w:r>
    </w:p>
    <w:p>
      <w:pPr>
        <w:pStyle w:val="7"/>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1"/>
          <w:rFonts w:hint="eastAsia" w:ascii="宋体" w:hAnsi="宋体"/>
          <w:b/>
          <w:sz w:val="28"/>
          <w:szCs w:val="28"/>
        </w:rPr>
        <w:t>第一章采购公告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7"/>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1"/>
          <w:rFonts w:hint="eastAsia" w:ascii="宋体" w:hAnsi="宋体"/>
          <w:b/>
          <w:sz w:val="28"/>
          <w:szCs w:val="28"/>
        </w:rPr>
        <w:t>第二章采购要求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7"/>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1"/>
          <w:rFonts w:hint="eastAsia" w:ascii="宋体" w:hAnsi="宋体"/>
          <w:b/>
          <w:sz w:val="28"/>
          <w:szCs w:val="28"/>
        </w:rPr>
        <w:t>第三章报价文件格式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7"/>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1"/>
          <w:rFonts w:hint="eastAsia" w:ascii="宋体" w:hAnsi="宋体"/>
          <w:b/>
          <w:sz w:val="28"/>
          <w:szCs w:val="28"/>
        </w:rPr>
        <w:t>第四章报价文件编制要求及评审办法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7"/>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1"/>
          <w:rFonts w:hint="eastAsia" w:ascii="宋体" w:hAnsi="宋体"/>
          <w:b/>
          <w:sz w:val="28"/>
          <w:szCs w:val="28"/>
        </w:rPr>
        <w:t>第五章合同主要条款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7"/>
        <w:tabs>
          <w:tab w:val="right" w:leader="dot" w:pos="8588"/>
        </w:tabs>
        <w:rPr>
          <w:rStyle w:val="11"/>
          <w:rFonts w:ascii="宋体" w:hAnsi="宋体"/>
          <w:b/>
          <w:sz w:val="28"/>
          <w:szCs w:val="28"/>
        </w:rPr>
      </w:pPr>
      <w:r>
        <w:rPr>
          <w:rFonts w:ascii="宋体" w:hAnsi="宋体"/>
          <w:sz w:val="28"/>
          <w:szCs w:val="28"/>
        </w:rPr>
        <w:fldChar w:fldCharType="end"/>
      </w:r>
      <w:r>
        <w:rPr>
          <w:rStyle w:val="11"/>
          <w:rFonts w:hint="eastAsia" w:ascii="宋体" w:hAnsi="宋体"/>
          <w:b/>
          <w:color w:val="auto"/>
          <w:sz w:val="28"/>
          <w:szCs w:val="28"/>
        </w:rPr>
        <w:t>第六章附件</w:t>
      </w:r>
      <w:r>
        <w:rPr>
          <w:rFonts w:ascii="宋体" w:hAnsi="宋体"/>
          <w:b/>
          <w:sz w:val="28"/>
          <w:szCs w:val="28"/>
        </w:rPr>
        <w:tab/>
      </w:r>
      <w:r>
        <w:rPr>
          <w:rFonts w:hint="eastAsia" w:ascii="宋体" w:hAnsi="宋体"/>
          <w:b/>
          <w:sz w:val="28"/>
          <w:szCs w:val="28"/>
        </w:rPr>
        <w:t>10</w:t>
      </w:r>
    </w:p>
    <w:p>
      <w:pPr>
        <w:pStyle w:val="7"/>
        <w:tabs>
          <w:tab w:val="right" w:leader="dot" w:pos="8588"/>
        </w:tabs>
        <w:rPr>
          <w:rFonts w:ascii="宋体" w:hAnsi="宋体"/>
          <w:kern w:val="2"/>
          <w:sz w:val="28"/>
          <w:szCs w:val="28"/>
        </w:rPr>
      </w:pPr>
    </w:p>
    <w:p/>
    <w:p>
      <w:pPr>
        <w:pStyle w:val="8"/>
      </w:pPr>
      <w:r>
        <w:br w:type="page"/>
      </w:r>
      <w:bookmarkStart w:id="0" w:name="_Toc468093438"/>
      <w:r>
        <w:rPr>
          <w:rFonts w:hint="eastAsia" w:ascii="宋体" w:hAnsi="宋体"/>
          <w:spacing w:val="-6"/>
          <w:sz w:val="21"/>
          <w:szCs w:val="21"/>
        </w:rPr>
        <w:t>　</w:t>
      </w:r>
      <w:bookmarkStart w:id="1" w:name="_Toc468093437"/>
      <w:r>
        <w:t>第一章采购公告</w:t>
      </w:r>
      <w:bookmarkEnd w:id="1"/>
    </w:p>
    <w:p>
      <w:pPr>
        <w:spacing w:line="340" w:lineRule="atLeast"/>
        <w:ind w:firstLine="420" w:firstLineChars="200"/>
        <w:rPr>
          <w:rFonts w:ascii="宋体" w:hAnsi="宋体"/>
          <w:szCs w:val="21"/>
          <w:lang w:val="zh-CN"/>
        </w:rPr>
      </w:pPr>
      <w:r>
        <w:rPr>
          <w:rFonts w:hint="eastAsia" w:ascii="宋体" w:hAnsi="宋体"/>
          <w:szCs w:val="21"/>
          <w:lang w:val="zh-CN"/>
        </w:rPr>
        <w:t>我集团公司就</w:t>
      </w:r>
      <w:r>
        <w:rPr>
          <w:rFonts w:hint="eastAsia" w:ascii="宋体" w:hAnsi="宋体"/>
          <w:szCs w:val="21"/>
          <w:u w:val="single"/>
          <w:lang w:val="zh-CN"/>
        </w:rPr>
        <w:t xml:space="preserve"> 航站楼照明灯具采购 </w:t>
      </w:r>
      <w:r>
        <w:rPr>
          <w:rFonts w:hint="eastAsia" w:ascii="宋体" w:hAnsi="宋体"/>
          <w:szCs w:val="21"/>
          <w:lang w:val="zh-CN"/>
        </w:rPr>
        <w:t>项目，以询价采购的方式确定合作单位，欢迎广大合格的供应商前来参与。</w:t>
      </w:r>
    </w:p>
    <w:p>
      <w:pPr>
        <w:spacing w:line="340" w:lineRule="atLeast"/>
        <w:ind w:firstLine="422" w:firstLineChars="200"/>
        <w:rPr>
          <w:rFonts w:ascii="宋体" w:hAnsi="宋体"/>
          <w:b/>
          <w:szCs w:val="21"/>
          <w:u w:val="single"/>
          <w:lang w:val="zh-CN"/>
        </w:rPr>
      </w:pPr>
      <w:r>
        <w:rPr>
          <w:rFonts w:hint="eastAsia" w:ascii="宋体" w:hAnsi="宋体"/>
          <w:b/>
          <w:szCs w:val="21"/>
          <w:lang w:val="zh-CN"/>
        </w:rPr>
        <w:t xml:space="preserve">一、项目名称： </w:t>
      </w:r>
      <w:r>
        <w:rPr>
          <w:rFonts w:hint="eastAsia" w:ascii="宋体" w:hAnsi="宋体"/>
          <w:szCs w:val="21"/>
          <w:lang w:val="zh-CN"/>
        </w:rPr>
        <w:t>航站楼照明灯具采购</w:t>
      </w:r>
    </w:p>
    <w:p>
      <w:pPr>
        <w:spacing w:line="340" w:lineRule="atLeast"/>
        <w:ind w:firstLine="398" w:firstLineChars="200"/>
        <w:rPr>
          <w:rFonts w:ascii="宋体" w:hAnsi="宋体"/>
          <w:b/>
          <w:szCs w:val="21"/>
          <w:lang w:val="zh-CN"/>
        </w:rPr>
      </w:pPr>
      <w:r>
        <w:rPr>
          <w:rFonts w:hint="eastAsia" w:ascii="宋体" w:hAnsi="宋体"/>
          <w:b/>
          <w:spacing w:val="-6"/>
          <w:szCs w:val="21"/>
        </w:rPr>
        <w:t xml:space="preserve">二、项目编号：XMSH202201013 </w:t>
      </w:r>
    </w:p>
    <w:p>
      <w:pPr>
        <w:pStyle w:val="13"/>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三、采购方式：询价采购</w:t>
      </w:r>
    </w:p>
    <w:p>
      <w:pPr>
        <w:pStyle w:val="13"/>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trPr>
        <w:tc>
          <w:tcPr>
            <w:tcW w:w="901" w:type="dxa"/>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hint="default" w:ascii="宋体" w:hAnsi="宋体" w:eastAsia="宋体"/>
                <w:b/>
                <w:spacing w:val="-6"/>
                <w:szCs w:val="21"/>
                <w:lang w:val="en-US" w:eastAsia="zh-CN"/>
              </w:rPr>
            </w:pPr>
            <w:r>
              <w:rPr>
                <w:rFonts w:hint="eastAsia" w:ascii="宋体" w:hAnsi="宋体"/>
                <w:b/>
                <w:spacing w:val="-6"/>
                <w:szCs w:val="21"/>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0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atLeast"/>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ascii="宋体" w:hAnsi="宋体" w:cs="Arial"/>
                <w:sz w:val="20"/>
                <w:szCs w:val="20"/>
              </w:rPr>
            </w:pPr>
            <w:r>
              <w:rPr>
                <w:rFonts w:hint="eastAsia" w:ascii="宋体" w:hAnsi="宋体"/>
                <w:szCs w:val="21"/>
                <w:lang w:val="zh-CN"/>
              </w:rPr>
              <w:t>航站楼照明灯具采购</w:t>
            </w:r>
          </w:p>
        </w:tc>
        <w:tc>
          <w:tcPr>
            <w:tcW w:w="1417" w:type="dxa"/>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ascii="宋体" w:hAnsi="宋体" w:cs="Arial"/>
                <w:spacing w:val="-6"/>
                <w:szCs w:val="21"/>
              </w:rPr>
            </w:pPr>
            <w:r>
              <w:rPr>
                <w:rFonts w:hint="eastAsia" w:ascii="宋体" w:hAnsi="宋体" w:cs="Arial"/>
                <w:spacing w:val="-6"/>
                <w:szCs w:val="21"/>
              </w:rPr>
              <w:t xml:space="preserve"> 1</w:t>
            </w:r>
          </w:p>
        </w:tc>
        <w:tc>
          <w:tcPr>
            <w:tcW w:w="2693" w:type="dxa"/>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ascii="宋体" w:hAnsi="宋体" w:cs="Arial"/>
                <w:spacing w:val="-6"/>
                <w:szCs w:val="21"/>
              </w:rPr>
            </w:pPr>
            <w:r>
              <w:rPr>
                <w:rFonts w:hint="eastAsia" w:ascii="宋体" w:hAnsi="宋体" w:cs="Arial"/>
                <w:spacing w:val="-6"/>
                <w:szCs w:val="21"/>
                <w:lang w:val="en-US" w:eastAsia="zh-CN"/>
              </w:rPr>
              <w:t>15</w:t>
            </w:r>
            <w:r>
              <w:rPr>
                <w:rFonts w:hint="eastAsia" w:ascii="宋体" w:hAnsi="宋体" w:cs="Arial"/>
                <w:spacing w:val="-6"/>
                <w:szCs w:val="21"/>
              </w:rPr>
              <w:t xml:space="preserve">万元 </w:t>
            </w:r>
          </w:p>
        </w:tc>
      </w:tr>
    </w:tbl>
    <w:p>
      <w:pPr>
        <w:pStyle w:val="1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五、合格响应方的资格要求</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1、在中华人民共和国境内合法注册的，具有独立承担民事责任的独立法人,具备一般纳税人资格</w:t>
      </w:r>
      <w:r>
        <w:rPr>
          <w:rFonts w:hint="eastAsia" w:ascii="宋体" w:hAnsi="宋体"/>
          <w:spacing w:val="-6"/>
          <w:sz w:val="21"/>
          <w:szCs w:val="21"/>
          <w:highlight w:val="yellow"/>
        </w:rPr>
        <w:t>可提供税率为13%的增值税专用发票</w:t>
      </w:r>
      <w:r>
        <w:rPr>
          <w:rFonts w:hint="eastAsia" w:ascii="宋体" w:hAnsi="宋体"/>
          <w:spacing w:val="-6"/>
          <w:sz w:val="21"/>
          <w:szCs w:val="21"/>
        </w:rPr>
        <w:t>。。</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13"/>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3"/>
        <w:spacing w:after="156" w:line="340" w:lineRule="atLeast"/>
        <w:ind w:firstLine="396"/>
        <w:rPr>
          <w:rFonts w:ascii="宋体" w:hAnsi="宋体"/>
          <w:spacing w:val="-6"/>
          <w:sz w:val="21"/>
          <w:szCs w:val="21"/>
        </w:rPr>
      </w:pPr>
      <w:r>
        <w:rPr>
          <w:rFonts w:hint="eastAsia" w:ascii="宋体" w:hAnsi="宋体"/>
          <w:spacing w:val="-6"/>
          <w:sz w:val="21"/>
          <w:szCs w:val="21"/>
        </w:rPr>
        <w:t>4.本项目不接受联合体投标。</w:t>
      </w:r>
    </w:p>
    <w:p>
      <w:pPr>
        <w:pStyle w:val="1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六、报名及采购文件发售时间：</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spacing w:val="-6"/>
          <w:sz w:val="21"/>
          <w:szCs w:val="21"/>
          <w:u w:val="single"/>
          <w:lang w:val="en-US" w:eastAsia="zh-CN"/>
        </w:rPr>
        <w:t>2022</w:t>
      </w:r>
      <w:r>
        <w:rPr>
          <w:rFonts w:hint="eastAsia" w:ascii="宋体" w:hAnsi="宋体"/>
          <w:b/>
          <w:spacing w:val="-6"/>
          <w:sz w:val="21"/>
          <w:szCs w:val="21"/>
          <w:u w:val="single"/>
        </w:rPr>
        <w:t xml:space="preserve"> 年</w:t>
      </w:r>
      <w:r>
        <w:rPr>
          <w:rFonts w:hint="eastAsia" w:ascii="宋体" w:hAnsi="宋体"/>
          <w:b/>
          <w:spacing w:val="-6"/>
          <w:sz w:val="21"/>
          <w:szCs w:val="21"/>
          <w:u w:val="single"/>
          <w:lang w:val="en-US" w:eastAsia="zh-CN"/>
        </w:rPr>
        <w:t xml:space="preserve"> 2  </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 xml:space="preserve"> 8</w:t>
      </w:r>
      <w:r>
        <w:rPr>
          <w:rFonts w:hint="eastAsia" w:ascii="宋体" w:hAnsi="宋体"/>
          <w:b/>
          <w:spacing w:val="-6"/>
          <w:sz w:val="21"/>
          <w:szCs w:val="21"/>
          <w:u w:val="single"/>
        </w:rPr>
        <w:t xml:space="preserve"> 日</w:t>
      </w:r>
      <w:r>
        <w:rPr>
          <w:rFonts w:hint="eastAsia" w:ascii="宋体" w:hAnsi="宋体"/>
          <w:b/>
          <w:spacing w:val="-6"/>
          <w:sz w:val="21"/>
          <w:szCs w:val="21"/>
          <w:u w:val="single"/>
          <w:lang w:val="en-US" w:eastAsia="zh-CN"/>
        </w:rPr>
        <w:t xml:space="preserve"> </w:t>
      </w:r>
      <w:r>
        <w:rPr>
          <w:rFonts w:hint="eastAsia" w:ascii="宋体" w:hAnsi="宋体"/>
          <w:spacing w:val="-6"/>
          <w:sz w:val="21"/>
          <w:szCs w:val="21"/>
        </w:rPr>
        <w:t>至</w:t>
      </w:r>
      <w:r>
        <w:rPr>
          <w:rFonts w:hint="eastAsia" w:ascii="宋体" w:hAnsi="宋体"/>
          <w:b/>
          <w:spacing w:val="-6"/>
          <w:sz w:val="21"/>
          <w:szCs w:val="21"/>
          <w:u w:val="single"/>
        </w:rPr>
        <w:t xml:space="preserve"> </w:t>
      </w:r>
      <w:r>
        <w:rPr>
          <w:rFonts w:hint="eastAsia" w:ascii="宋体" w:hAnsi="宋体"/>
          <w:b/>
          <w:spacing w:val="-6"/>
          <w:sz w:val="21"/>
          <w:szCs w:val="21"/>
          <w:u w:val="single"/>
          <w:lang w:val="en-US" w:eastAsia="zh-CN"/>
        </w:rPr>
        <w:t>2022</w:t>
      </w:r>
      <w:r>
        <w:rPr>
          <w:rFonts w:hint="eastAsia" w:ascii="宋体" w:hAnsi="宋体"/>
          <w:b/>
          <w:spacing w:val="-6"/>
          <w:sz w:val="21"/>
          <w:szCs w:val="21"/>
          <w:u w:val="single"/>
        </w:rPr>
        <w:t xml:space="preserve">年 </w:t>
      </w:r>
      <w:r>
        <w:rPr>
          <w:rFonts w:hint="eastAsia" w:ascii="宋体" w:hAnsi="宋体"/>
          <w:b/>
          <w:spacing w:val="-6"/>
          <w:sz w:val="21"/>
          <w:szCs w:val="21"/>
          <w:u w:val="single"/>
          <w:lang w:val="en-US" w:eastAsia="zh-CN"/>
        </w:rPr>
        <w:t>2</w:t>
      </w:r>
      <w:r>
        <w:rPr>
          <w:rFonts w:hint="eastAsia" w:ascii="宋体" w:hAnsi="宋体"/>
          <w:b/>
          <w:spacing w:val="-6"/>
          <w:sz w:val="21"/>
          <w:szCs w:val="21"/>
          <w:u w:val="single"/>
        </w:rPr>
        <w:t xml:space="preserve"> 月 </w:t>
      </w:r>
      <w:r>
        <w:rPr>
          <w:rFonts w:hint="eastAsia" w:ascii="宋体" w:hAnsi="宋体"/>
          <w:b/>
          <w:spacing w:val="-6"/>
          <w:sz w:val="21"/>
          <w:szCs w:val="21"/>
          <w:u w:val="single"/>
          <w:lang w:val="en-US" w:eastAsia="zh-CN"/>
        </w:rPr>
        <w:t xml:space="preserve"> 16 </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13"/>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13"/>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b/>
          <w:spacing w:val="-6"/>
          <w:sz w:val="21"/>
          <w:szCs w:val="21"/>
          <w:u w:val="single"/>
        </w:rPr>
        <w:t xml:space="preserve">  温州机场新行政楼611办公室                          </w:t>
      </w:r>
    </w:p>
    <w:p>
      <w:pPr>
        <w:pStyle w:val="1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13"/>
        <w:widowControl w:val="0"/>
        <w:spacing w:afterLines="0" w:line="340" w:lineRule="atLeast"/>
        <w:ind w:firstLine="396"/>
        <w:rPr>
          <w:rFonts w:hint="eastAsia" w:ascii="宋体" w:hAnsi="宋体"/>
          <w:spacing w:val="-6"/>
          <w:sz w:val="21"/>
          <w:szCs w:val="21"/>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 </w:t>
      </w:r>
      <w:r>
        <w:rPr>
          <w:rFonts w:hint="eastAsia" w:ascii="宋体" w:hAnsi="宋体" w:cs="宋体"/>
          <w:color w:val="000000"/>
          <w:sz w:val="22"/>
        </w:rPr>
        <w:fldChar w:fldCharType="end"/>
      </w:r>
      <w:r>
        <w:rPr>
          <w:rFonts w:hint="eastAsia" w:ascii="宋体" w:hAnsi="宋体" w:cs="宋体"/>
          <w:color w:val="000000"/>
          <w:sz w:val="22"/>
          <w:u w:val="single"/>
          <w:lang w:val="en-US" w:eastAsia="zh-CN"/>
        </w:rPr>
        <w:t xml:space="preserve">387601646@ qq.com  </w:t>
      </w:r>
      <w:r>
        <w:rPr>
          <w:rFonts w:hint="eastAsia" w:ascii="宋体" w:hAnsi="宋体" w:cs="宋体"/>
          <w:color w:val="000000"/>
          <w:sz w:val="22"/>
        </w:rPr>
        <w:t>进行报名</w:t>
      </w:r>
      <w:r>
        <w:rPr>
          <w:rFonts w:hint="eastAsia" w:ascii="宋体" w:hAnsi="宋体" w:cs="宋体"/>
          <w:color w:val="000000"/>
          <w:sz w:val="22"/>
          <w:lang w:eastAsia="zh-CN"/>
        </w:rPr>
        <w:t>。</w:t>
      </w:r>
    </w:p>
    <w:p>
      <w:pPr>
        <w:pStyle w:val="13"/>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eastAsia="zh-CN"/>
        </w:rPr>
        <w:t>七</w:t>
      </w:r>
      <w:r>
        <w:rPr>
          <w:rFonts w:hint="eastAsia" w:ascii="宋体" w:hAnsi="宋体"/>
          <w:b/>
          <w:spacing w:val="-6"/>
          <w:sz w:val="21"/>
          <w:szCs w:val="21"/>
        </w:rPr>
        <w:t>、报价文件递交截止时间和地点：</w:t>
      </w:r>
    </w:p>
    <w:p>
      <w:pPr>
        <w:pStyle w:val="1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 xml:space="preserve">响应方应于 </w:t>
      </w:r>
      <w:r>
        <w:rPr>
          <w:rFonts w:hint="eastAsia" w:ascii="宋体" w:hAnsi="宋体"/>
          <w:spacing w:val="-6"/>
          <w:sz w:val="21"/>
          <w:szCs w:val="21"/>
          <w:u w:val="single"/>
        </w:rPr>
        <w:t xml:space="preserve">  </w:t>
      </w:r>
      <w:r>
        <w:rPr>
          <w:rFonts w:hint="eastAsia" w:ascii="宋体" w:hAnsi="宋体"/>
          <w:spacing w:val="-6"/>
          <w:sz w:val="21"/>
          <w:szCs w:val="21"/>
          <w:u w:val="single"/>
          <w:lang w:val="en-US" w:eastAsia="zh-CN"/>
        </w:rPr>
        <w:t>2022</w:t>
      </w:r>
      <w:r>
        <w:rPr>
          <w:rFonts w:hint="eastAsia" w:ascii="宋体" w:hAnsi="宋体"/>
          <w:spacing w:val="-6"/>
          <w:sz w:val="21"/>
          <w:szCs w:val="21"/>
          <w:u w:val="single"/>
        </w:rPr>
        <w:t xml:space="preserve"> 年</w:t>
      </w:r>
      <w:r>
        <w:rPr>
          <w:rFonts w:hint="eastAsia" w:ascii="宋体" w:hAnsi="宋体"/>
          <w:spacing w:val="-6"/>
          <w:sz w:val="21"/>
          <w:szCs w:val="21"/>
          <w:u w:val="single"/>
          <w:lang w:val="en-US" w:eastAsia="zh-CN"/>
        </w:rPr>
        <w:t xml:space="preserve"> 2 </w:t>
      </w:r>
      <w:r>
        <w:rPr>
          <w:rFonts w:hint="eastAsia" w:ascii="宋体" w:hAnsi="宋体"/>
          <w:spacing w:val="-6"/>
          <w:sz w:val="21"/>
          <w:szCs w:val="21"/>
          <w:u w:val="single"/>
        </w:rPr>
        <w:t xml:space="preserve">月 </w:t>
      </w:r>
      <w:r>
        <w:rPr>
          <w:rFonts w:hint="eastAsia" w:ascii="宋体" w:hAnsi="宋体"/>
          <w:spacing w:val="-6"/>
          <w:sz w:val="21"/>
          <w:szCs w:val="21"/>
          <w:u w:val="single"/>
          <w:lang w:val="en-US" w:eastAsia="zh-CN"/>
        </w:rPr>
        <w:t xml:space="preserve">16  </w:t>
      </w:r>
      <w:r>
        <w:rPr>
          <w:rFonts w:hint="eastAsia" w:ascii="宋体" w:hAnsi="宋体"/>
          <w:spacing w:val="-6"/>
          <w:sz w:val="21"/>
          <w:szCs w:val="21"/>
          <w:u w:val="single"/>
        </w:rPr>
        <w:t xml:space="preserve"> 日 </w:t>
      </w:r>
      <w:r>
        <w:rPr>
          <w:rFonts w:hint="eastAsia" w:ascii="宋体" w:hAnsi="宋体"/>
          <w:spacing w:val="-6"/>
          <w:sz w:val="21"/>
          <w:szCs w:val="21"/>
          <w:u w:val="single"/>
          <w:lang w:val="en-US" w:eastAsia="zh-CN"/>
        </w:rPr>
        <w:t xml:space="preserve"> 14  </w:t>
      </w:r>
      <w:r>
        <w:rPr>
          <w:rFonts w:hint="eastAsia" w:ascii="宋体" w:hAnsi="宋体"/>
          <w:spacing w:val="-6"/>
          <w:sz w:val="21"/>
          <w:szCs w:val="21"/>
          <w:u w:val="single"/>
        </w:rPr>
        <w:t>点整</w:t>
      </w:r>
      <w:r>
        <w:rPr>
          <w:rFonts w:hint="eastAsia" w:ascii="宋体" w:hAnsi="宋体"/>
          <w:spacing w:val="-6"/>
          <w:sz w:val="21"/>
          <w:szCs w:val="21"/>
        </w:rPr>
        <w:t>前将报价文件密封专人送交到</w:t>
      </w:r>
      <w:r>
        <w:rPr>
          <w:rFonts w:hint="eastAsia" w:ascii="宋体" w:hAnsi="宋体"/>
          <w:spacing w:val="-6"/>
          <w:sz w:val="21"/>
          <w:szCs w:val="21"/>
          <w:u w:val="single"/>
        </w:rPr>
        <w:t xml:space="preserve">   开标室  （温州市龙湾区机场大道1号 </w:t>
      </w:r>
      <w:r>
        <w:rPr>
          <w:rFonts w:hint="eastAsia" w:ascii="宋体" w:hAnsi="宋体"/>
          <w:spacing w:val="-6"/>
          <w:sz w:val="21"/>
          <w:szCs w:val="21"/>
          <w:u w:val="single"/>
          <w:lang w:val="en-US" w:eastAsia="zh-CN"/>
        </w:rPr>
        <w:t>T1航站楼</w:t>
      </w:r>
      <w:r>
        <w:rPr>
          <w:rFonts w:hint="eastAsia" w:ascii="宋体" w:hAnsi="宋体"/>
          <w:spacing w:val="-6"/>
          <w:sz w:val="21"/>
          <w:szCs w:val="21"/>
          <w:u w:val="single"/>
          <w:lang w:eastAsia="zh-CN"/>
        </w:rPr>
        <w:t>楼南侧</w:t>
      </w:r>
      <w:r>
        <w:rPr>
          <w:rFonts w:hint="eastAsia" w:ascii="宋体" w:hAnsi="宋体"/>
          <w:spacing w:val="-6"/>
          <w:sz w:val="21"/>
          <w:szCs w:val="21"/>
          <w:u w:val="single"/>
        </w:rPr>
        <w:t>二楼</w:t>
      </w:r>
      <w:r>
        <w:rPr>
          <w:rFonts w:hint="eastAsia" w:ascii="宋体" w:hAnsi="宋体"/>
          <w:spacing w:val="-6"/>
          <w:sz w:val="21"/>
          <w:szCs w:val="21"/>
          <w:u w:val="single"/>
          <w:lang w:val="en-US" w:eastAsia="zh-CN"/>
        </w:rPr>
        <w:t>开标室（机场宾馆对面）</w:t>
      </w:r>
      <w:r>
        <w:rPr>
          <w:rFonts w:hint="eastAsia" w:ascii="宋体" w:hAnsi="宋体"/>
          <w:spacing w:val="-6"/>
          <w:sz w:val="21"/>
          <w:szCs w:val="21"/>
          <w:u w:val="single"/>
        </w:rPr>
        <w:t>）</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13"/>
        <w:widowControl w:val="0"/>
        <w:spacing w:afterLines="0" w:line="340" w:lineRule="atLeast"/>
        <w:ind w:firstLine="396"/>
        <w:rPr>
          <w:rFonts w:hint="default" w:ascii="宋体" w:hAnsi="宋体" w:eastAsia="宋体"/>
          <w:b/>
          <w:bCs/>
          <w:spacing w:val="-6"/>
          <w:sz w:val="21"/>
          <w:szCs w:val="21"/>
          <w:lang w:val="en-US" w:eastAsia="zh-CN"/>
        </w:rPr>
      </w:pPr>
      <w:r>
        <w:rPr>
          <w:rFonts w:hint="eastAsia" w:ascii="宋体" w:hAnsi="宋体"/>
          <w:spacing w:val="-6"/>
          <w:sz w:val="21"/>
          <w:szCs w:val="21"/>
          <w:lang w:eastAsia="zh-CN"/>
        </w:rPr>
        <w:t>因疫情防控需要，响应方在递交报价文件时</w:t>
      </w:r>
      <w:r>
        <w:rPr>
          <w:rFonts w:hint="eastAsia" w:ascii="宋体" w:hAnsi="宋体"/>
          <w:b/>
          <w:bCs/>
          <w:spacing w:val="-6"/>
          <w:sz w:val="21"/>
          <w:szCs w:val="21"/>
          <w:lang w:eastAsia="zh-CN"/>
        </w:rPr>
        <w:t>应当出示</w:t>
      </w:r>
      <w:r>
        <w:rPr>
          <w:rFonts w:hint="eastAsia" w:ascii="宋体" w:hAnsi="宋体"/>
          <w:b/>
          <w:bCs/>
          <w:spacing w:val="-6"/>
          <w:sz w:val="21"/>
          <w:szCs w:val="21"/>
          <w:lang w:val="en-US" w:eastAsia="zh-CN"/>
        </w:rPr>
        <w:t>48小时内有效的核酸检测证明或合格的温州防疫码，否则将予以拒收。</w:t>
      </w:r>
    </w:p>
    <w:p>
      <w:pPr>
        <w:spacing w:line="360" w:lineRule="auto"/>
        <w:ind w:firstLine="396" w:firstLineChars="200"/>
        <w:rPr>
          <w:rFonts w:hint="eastAsia" w:ascii="宋体" w:hAnsi="宋体" w:eastAsia="宋体"/>
          <w:spacing w:val="-6"/>
          <w:szCs w:val="21"/>
          <w:lang w:eastAsia="zh-CN"/>
        </w:rPr>
      </w:pPr>
      <w:r>
        <w:rPr>
          <w:rFonts w:hint="eastAsia" w:ascii="宋体" w:hAnsi="宋体"/>
          <w:spacing w:val="-6"/>
          <w:szCs w:val="21"/>
        </w:rPr>
        <w:t>响应方需提交合同签约保证金</w:t>
      </w:r>
      <w:r>
        <w:rPr>
          <w:rFonts w:hint="eastAsia" w:ascii="宋体" w:hAnsi="宋体"/>
          <w:spacing w:val="-6"/>
          <w:szCs w:val="21"/>
          <w:lang w:eastAsia="zh-CN"/>
        </w:rPr>
        <w:t>伍</w:t>
      </w:r>
      <w:r>
        <w:rPr>
          <w:rFonts w:hint="eastAsia" w:ascii="宋体" w:hAnsi="宋体"/>
          <w:spacing w:val="-6"/>
          <w:szCs w:val="21"/>
        </w:rPr>
        <w:t>仟元整（1、在开标日由响应方以现金形式提交，开标后现场立即返</w:t>
      </w:r>
      <w:r>
        <w:rPr>
          <w:rFonts w:hint="eastAsia" w:ascii="宋体" w:hAnsi="宋体"/>
          <w:b w:val="0"/>
          <w:bCs w:val="0"/>
          <w:spacing w:val="-6"/>
          <w:szCs w:val="21"/>
        </w:rPr>
        <w:t>还</w:t>
      </w:r>
      <w:r>
        <w:rPr>
          <w:rFonts w:hint="eastAsia" w:ascii="宋体" w:hAnsi="宋体"/>
          <w:b w:val="0"/>
          <w:bCs w:val="0"/>
          <w:spacing w:val="-6"/>
          <w:szCs w:val="21"/>
          <w:u w:val="none"/>
        </w:rPr>
        <w:t>未中选人</w:t>
      </w:r>
      <w:r>
        <w:rPr>
          <w:rFonts w:hint="eastAsia" w:ascii="宋体" w:hAnsi="宋体"/>
          <w:spacing w:val="-6"/>
          <w:szCs w:val="21"/>
        </w:rPr>
        <w:t>合同签约保证金。2、</w:t>
      </w:r>
      <w:r>
        <w:rPr>
          <w:rFonts w:hint="eastAsia" w:ascii="宋体" w:hAnsi="宋体"/>
          <w:b/>
          <w:spacing w:val="-6"/>
          <w:szCs w:val="21"/>
          <w:u w:val="single"/>
        </w:rPr>
        <w:t>中选人</w:t>
      </w:r>
      <w:r>
        <w:rPr>
          <w:rFonts w:hint="eastAsia" w:ascii="宋体" w:hAnsi="宋体"/>
          <w:spacing w:val="-6"/>
          <w:szCs w:val="21"/>
        </w:rPr>
        <w:t>在接到中标通知书后，在</w:t>
      </w:r>
      <w:r>
        <w:rPr>
          <w:rFonts w:hint="eastAsia" w:ascii="宋体" w:hAnsi="宋体"/>
          <w:spacing w:val="-6"/>
          <w:szCs w:val="21"/>
          <w:lang w:val="en-US" w:eastAsia="zh-CN"/>
        </w:rPr>
        <w:t>10</w:t>
      </w:r>
      <w:r>
        <w:rPr>
          <w:rFonts w:hint="eastAsia" w:ascii="宋体" w:hAnsi="宋体"/>
          <w:spacing w:val="-6"/>
          <w:szCs w:val="21"/>
        </w:rPr>
        <w:t>天内不接洽办理合同签约事宜将被认定为弃标，合同签约保证金予以没收</w:t>
      </w:r>
      <w:r>
        <w:rPr>
          <w:rFonts w:hint="eastAsia" w:ascii="宋体" w:hAnsi="宋体"/>
          <w:spacing w:val="-6"/>
          <w:szCs w:val="21"/>
          <w:lang w:eastAsia="zh-CN"/>
        </w:rPr>
        <w:t>。</w:t>
      </w:r>
      <w:r>
        <w:rPr>
          <w:rFonts w:hint="eastAsia" w:ascii="宋体" w:hAnsi="宋体"/>
          <w:spacing w:val="-6"/>
          <w:szCs w:val="21"/>
          <w:lang w:val="en-US" w:eastAsia="zh-CN"/>
        </w:rPr>
        <w:t>合同签订后，</w:t>
      </w:r>
      <w:r>
        <w:rPr>
          <w:rFonts w:hint="eastAsia" w:ascii="宋体" w:hAnsi="宋体"/>
          <w:spacing w:val="-6"/>
          <w:szCs w:val="21"/>
        </w:rPr>
        <w:t>合同签约保证金</w:t>
      </w:r>
      <w:r>
        <w:rPr>
          <w:rFonts w:hint="eastAsia" w:ascii="宋体" w:hAnsi="宋体"/>
          <w:spacing w:val="-6"/>
          <w:szCs w:val="21"/>
          <w:lang w:val="en-US" w:eastAsia="zh-CN"/>
        </w:rPr>
        <w:t>十个工作日内无息退还</w:t>
      </w:r>
      <w:r>
        <w:rPr>
          <w:rFonts w:hint="eastAsia" w:ascii="宋体" w:hAnsi="宋体"/>
          <w:spacing w:val="-6"/>
          <w:szCs w:val="21"/>
        </w:rPr>
        <w:t>）</w:t>
      </w:r>
      <w:r>
        <w:rPr>
          <w:rFonts w:hint="eastAsia" w:ascii="宋体" w:hAnsi="宋体"/>
          <w:spacing w:val="-6"/>
          <w:szCs w:val="21"/>
          <w:lang w:eastAsia="zh-CN"/>
        </w:rPr>
        <w:t>，由招标方财务收取</w:t>
      </w:r>
      <w:r>
        <w:rPr>
          <w:rFonts w:hint="eastAsia"/>
          <w:lang w:eastAsia="zh-CN"/>
        </w:rPr>
        <w:t>并提供合同签约保证金的收款收据。</w:t>
      </w:r>
    </w:p>
    <w:p>
      <w:pPr>
        <w:pStyle w:val="13"/>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eastAsia="zh-CN"/>
        </w:rPr>
        <w:t>八</w:t>
      </w:r>
      <w:r>
        <w:rPr>
          <w:rFonts w:hint="eastAsia" w:ascii="宋体" w:hAnsi="宋体"/>
          <w:b/>
          <w:spacing w:val="-6"/>
          <w:sz w:val="21"/>
          <w:szCs w:val="21"/>
        </w:rPr>
        <w:t>、开标时间及地点：</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rPr>
        <w:t xml:space="preserve">   </w:t>
      </w:r>
      <w:r>
        <w:rPr>
          <w:rFonts w:hint="eastAsia" w:ascii="宋体" w:hAnsi="宋体"/>
          <w:spacing w:val="-6"/>
          <w:sz w:val="21"/>
          <w:szCs w:val="21"/>
          <w:u w:val="single"/>
          <w:lang w:val="en-US" w:eastAsia="zh-CN"/>
        </w:rPr>
        <w:t>2022</w:t>
      </w:r>
      <w:r>
        <w:rPr>
          <w:rFonts w:hint="eastAsia" w:ascii="宋体" w:hAnsi="宋体"/>
          <w:spacing w:val="-6"/>
          <w:sz w:val="21"/>
          <w:szCs w:val="21"/>
          <w:u w:val="single"/>
        </w:rPr>
        <w:t xml:space="preserve"> 年 </w:t>
      </w:r>
      <w:r>
        <w:rPr>
          <w:rFonts w:hint="eastAsia" w:ascii="宋体" w:hAnsi="宋体"/>
          <w:spacing w:val="-6"/>
          <w:sz w:val="21"/>
          <w:szCs w:val="21"/>
          <w:u w:val="single"/>
          <w:lang w:val="en-US" w:eastAsia="zh-CN"/>
        </w:rPr>
        <w:t xml:space="preserve"> 2</w:t>
      </w:r>
      <w:r>
        <w:rPr>
          <w:rFonts w:hint="eastAsia" w:ascii="宋体" w:hAnsi="宋体"/>
          <w:spacing w:val="-6"/>
          <w:sz w:val="21"/>
          <w:szCs w:val="21"/>
          <w:u w:val="single"/>
        </w:rPr>
        <w:t xml:space="preserve"> 月 </w:t>
      </w:r>
      <w:r>
        <w:rPr>
          <w:rFonts w:hint="eastAsia" w:ascii="宋体" w:hAnsi="宋体"/>
          <w:spacing w:val="-6"/>
          <w:sz w:val="21"/>
          <w:szCs w:val="21"/>
          <w:u w:val="single"/>
          <w:lang w:val="en-US" w:eastAsia="zh-CN"/>
        </w:rPr>
        <w:t xml:space="preserve">16   </w:t>
      </w:r>
      <w:r>
        <w:rPr>
          <w:rFonts w:hint="eastAsia" w:ascii="宋体" w:hAnsi="宋体"/>
          <w:spacing w:val="-6"/>
          <w:sz w:val="21"/>
          <w:szCs w:val="21"/>
          <w:u w:val="single"/>
        </w:rPr>
        <w:t xml:space="preserve">日  </w:t>
      </w:r>
      <w:r>
        <w:rPr>
          <w:rFonts w:hint="eastAsia" w:ascii="宋体" w:hAnsi="宋体"/>
          <w:spacing w:val="-6"/>
          <w:sz w:val="21"/>
          <w:szCs w:val="21"/>
          <w:u w:val="single"/>
          <w:lang w:val="en-US" w:eastAsia="zh-CN"/>
        </w:rPr>
        <w:t>14    点</w:t>
      </w:r>
      <w:r>
        <w:rPr>
          <w:rFonts w:hint="eastAsia" w:ascii="宋体" w:hAnsi="宋体"/>
          <w:spacing w:val="-6"/>
          <w:sz w:val="21"/>
          <w:szCs w:val="21"/>
          <w:u w:val="single"/>
          <w:lang w:eastAsia="zh-CN"/>
        </w:rPr>
        <w:t>整</w:t>
      </w:r>
      <w:r>
        <w:rPr>
          <w:rFonts w:hint="eastAsia" w:ascii="宋体" w:hAnsi="宋体"/>
          <w:spacing w:val="-6"/>
          <w:sz w:val="21"/>
          <w:szCs w:val="21"/>
        </w:rPr>
        <w:t>；</w:t>
      </w:r>
    </w:p>
    <w:p>
      <w:pPr>
        <w:pStyle w:val="1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w:t>
      </w:r>
      <w:r>
        <w:rPr>
          <w:rFonts w:hint="eastAsia" w:ascii="宋体" w:hAnsi="宋体"/>
          <w:spacing w:val="-6"/>
          <w:sz w:val="21"/>
          <w:szCs w:val="21"/>
          <w:u w:val="single"/>
          <w:lang w:val="en-US" w:eastAsia="zh-CN"/>
        </w:rPr>
        <w:t>T1航站楼</w:t>
      </w:r>
      <w:r>
        <w:rPr>
          <w:rFonts w:hint="eastAsia" w:ascii="宋体" w:hAnsi="宋体"/>
          <w:spacing w:val="-6"/>
          <w:sz w:val="21"/>
          <w:szCs w:val="21"/>
          <w:u w:val="single"/>
          <w:lang w:eastAsia="zh-CN"/>
        </w:rPr>
        <w:t>楼南侧</w:t>
      </w:r>
      <w:r>
        <w:rPr>
          <w:rFonts w:hint="eastAsia" w:ascii="宋体" w:hAnsi="宋体"/>
          <w:spacing w:val="-6"/>
          <w:sz w:val="21"/>
          <w:szCs w:val="21"/>
          <w:u w:val="single"/>
        </w:rPr>
        <w:t>二楼</w:t>
      </w:r>
      <w:r>
        <w:rPr>
          <w:rFonts w:hint="eastAsia" w:ascii="宋体" w:hAnsi="宋体"/>
          <w:spacing w:val="-6"/>
          <w:sz w:val="21"/>
          <w:szCs w:val="21"/>
          <w:u w:val="single"/>
          <w:lang w:val="en-US" w:eastAsia="zh-CN"/>
        </w:rPr>
        <w:t>开标室（机场宾馆对面）</w:t>
      </w:r>
      <w:r>
        <w:rPr>
          <w:rFonts w:hint="eastAsia" w:ascii="宋体" w:hAnsi="宋体"/>
          <w:spacing w:val="-6"/>
          <w:sz w:val="21"/>
          <w:szCs w:val="21"/>
          <w:u w:val="single"/>
        </w:rPr>
        <w:t>（温州市龙湾区机场大道1号）</w:t>
      </w:r>
      <w:r>
        <w:rPr>
          <w:rFonts w:hint="eastAsia" w:ascii="宋体" w:hAnsi="宋体"/>
          <w:spacing w:val="-6"/>
          <w:sz w:val="21"/>
          <w:szCs w:val="21"/>
        </w:rPr>
        <w:t>。</w:t>
      </w:r>
    </w:p>
    <w:p>
      <w:pPr>
        <w:pStyle w:val="13"/>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1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13"/>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13"/>
        <w:widowControl w:val="0"/>
        <w:spacing w:afterLines="0" w:line="340" w:lineRule="atLeast"/>
        <w:ind w:firstLine="396"/>
        <w:rPr>
          <w:rFonts w:hint="eastAsia" w:ascii="宋体" w:hAnsi="宋体"/>
          <w:spacing w:val="-6"/>
          <w:sz w:val="21"/>
          <w:szCs w:val="21"/>
        </w:rPr>
      </w:pPr>
    </w:p>
    <w:p>
      <w:pPr>
        <w:pStyle w:val="13"/>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eastAsia="zh-CN"/>
        </w:rPr>
        <w:t>十</w:t>
      </w:r>
      <w:r>
        <w:rPr>
          <w:rFonts w:hint="eastAsia" w:ascii="宋体" w:hAnsi="宋体"/>
          <w:b/>
          <w:spacing w:val="-6"/>
          <w:sz w:val="21"/>
          <w:szCs w:val="21"/>
        </w:rPr>
        <w:t>、联系人及联系电话：</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联系人：陈先生         电话：85805875     13777792266</w:t>
      </w:r>
    </w:p>
    <w:p>
      <w:pPr>
        <w:pStyle w:val="1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eastAsia="zh-CN"/>
        </w:rPr>
        <w:t>一</w:t>
      </w:r>
      <w:r>
        <w:rPr>
          <w:rFonts w:hint="eastAsia" w:ascii="宋体" w:hAnsi="宋体"/>
          <w:b/>
          <w:spacing w:val="-6"/>
          <w:sz w:val="21"/>
          <w:szCs w:val="21"/>
        </w:rPr>
        <w:t>、采购监管部门：</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温州机场集团有限公司纪检室</w:t>
      </w:r>
    </w:p>
    <w:p>
      <w:pPr>
        <w:pStyle w:val="13"/>
        <w:widowControl w:val="0"/>
        <w:spacing w:afterLines="0" w:line="340" w:lineRule="atLeast"/>
        <w:ind w:firstLine="396"/>
        <w:rPr>
          <w:rFonts w:ascii="宋体" w:hAnsi="宋体"/>
          <w:spacing w:val="-6"/>
          <w:sz w:val="21"/>
          <w:szCs w:val="21"/>
        </w:rPr>
      </w:pPr>
      <w:r>
        <w:rPr>
          <w:rFonts w:hint="eastAsia" w:ascii="宋体" w:hAnsi="宋体"/>
          <w:spacing w:val="-6"/>
          <w:sz w:val="21"/>
          <w:szCs w:val="21"/>
        </w:rPr>
        <w:t>联系电话：0577-86892636</w:t>
      </w:r>
    </w:p>
    <w:p>
      <w:pPr>
        <w:pStyle w:val="13"/>
        <w:widowControl w:val="0"/>
        <w:wordWrap w:val="0"/>
        <w:spacing w:after="120" w:line="360" w:lineRule="auto"/>
        <w:ind w:firstLine="6138" w:firstLineChars="3100"/>
      </w:pPr>
      <w:r>
        <w:rPr>
          <w:rFonts w:hint="eastAsia" w:ascii="宋体" w:hAnsi="宋体"/>
          <w:spacing w:val="-6"/>
          <w:sz w:val="21"/>
          <w:szCs w:val="21"/>
        </w:rPr>
        <w:t xml:space="preserve">温州机场集团有限公司    </w:t>
      </w:r>
      <w:r>
        <w:rPr>
          <w:rFonts w:hint="eastAsia" w:ascii="宋体" w:hAnsi="宋体"/>
          <w:spacing w:val="-6"/>
          <w:sz w:val="21"/>
          <w:szCs w:val="21"/>
          <w:lang w:val="en-US" w:eastAsia="zh-CN"/>
        </w:rPr>
        <w:t xml:space="preserve">                                                                  2022 </w:t>
      </w:r>
      <w:r>
        <w:rPr>
          <w:rFonts w:hint="eastAsia" w:ascii="宋体" w:hAnsi="宋体"/>
          <w:spacing w:val="-6"/>
          <w:sz w:val="21"/>
          <w:szCs w:val="21"/>
        </w:rPr>
        <w:t xml:space="preserve">年 </w:t>
      </w:r>
      <w:r>
        <w:rPr>
          <w:rFonts w:hint="eastAsia" w:ascii="宋体" w:hAnsi="宋体"/>
          <w:spacing w:val="-6"/>
          <w:sz w:val="21"/>
          <w:szCs w:val="21"/>
          <w:lang w:val="en-US" w:eastAsia="zh-CN"/>
        </w:rPr>
        <w:t>2</w:t>
      </w:r>
      <w:r>
        <w:rPr>
          <w:rFonts w:hint="eastAsia" w:ascii="宋体" w:hAnsi="宋体"/>
          <w:spacing w:val="-6"/>
          <w:sz w:val="21"/>
          <w:szCs w:val="21"/>
        </w:rPr>
        <w:t xml:space="preserve">月 </w:t>
      </w:r>
      <w:r>
        <w:rPr>
          <w:rFonts w:hint="eastAsia" w:ascii="宋体" w:hAnsi="宋体"/>
          <w:spacing w:val="-6"/>
          <w:sz w:val="21"/>
          <w:szCs w:val="21"/>
          <w:lang w:val="en-US" w:eastAsia="zh-CN"/>
        </w:rPr>
        <w:t>8</w:t>
      </w:r>
      <w:bookmarkStart w:id="9" w:name="_GoBack"/>
      <w:bookmarkEnd w:id="9"/>
      <w:r>
        <w:rPr>
          <w:rFonts w:hint="eastAsia" w:ascii="宋体" w:hAnsi="宋体"/>
          <w:spacing w:val="-6"/>
          <w:sz w:val="21"/>
          <w:szCs w:val="21"/>
          <w:lang w:val="en-US" w:eastAsia="zh-CN"/>
        </w:rPr>
        <w:t xml:space="preserve"> </w:t>
      </w:r>
      <w:r>
        <w:rPr>
          <w:rFonts w:hint="eastAsia" w:ascii="宋体" w:hAnsi="宋体"/>
          <w:spacing w:val="-6"/>
          <w:sz w:val="21"/>
          <w:szCs w:val="21"/>
        </w:rPr>
        <w:t xml:space="preserve"> 日</w:t>
      </w: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ind w:firstLine="2570" w:firstLineChars="800"/>
        <w:jc w:val="both"/>
        <w:rPr>
          <w:rFonts w:hint="eastAsia"/>
        </w:rPr>
      </w:pPr>
    </w:p>
    <w:p>
      <w:pPr>
        <w:pStyle w:val="8"/>
        <w:ind w:firstLine="2570" w:firstLineChars="800"/>
        <w:jc w:val="both"/>
      </w:pPr>
      <w:r>
        <w:rPr>
          <w:rFonts w:hint="eastAsia"/>
        </w:rPr>
        <w:t>第二章 采购要求</w:t>
      </w:r>
      <w:bookmarkEnd w:id="0"/>
    </w:p>
    <w:p>
      <w:pPr>
        <w:pStyle w:val="14"/>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napToGrid/>
        <w:spacing w:line="360" w:lineRule="auto"/>
        <w:ind w:left="135" w:firstLine="480" w:firstLineChars="0"/>
        <w:rPr>
          <w:rFonts w:hint="default" w:ascii="宋体" w:hAnsi="宋体"/>
          <w:bCs/>
          <w:color w:val="000000"/>
          <w:szCs w:val="21"/>
          <w:lang w:val="en-US" w:eastAsia="zh-CN"/>
        </w:rPr>
      </w:pPr>
      <w:r>
        <w:rPr>
          <w:rFonts w:hint="eastAsia" w:ascii="宋体" w:hAnsi="宋体"/>
          <w:bCs/>
          <w:color w:val="000000"/>
          <w:szCs w:val="21"/>
        </w:rPr>
        <w:t>为满足温州机场</w:t>
      </w:r>
      <w:r>
        <w:rPr>
          <w:rFonts w:hint="eastAsia" w:ascii="宋体" w:hAnsi="宋体"/>
          <w:bCs/>
          <w:color w:val="000000"/>
          <w:szCs w:val="21"/>
          <w:lang w:eastAsia="zh-CN"/>
        </w:rPr>
        <w:t>航站楼内照明灯具日常维修的需要</w:t>
      </w:r>
      <w:r>
        <w:rPr>
          <w:rFonts w:hint="eastAsia" w:ascii="宋体" w:hAnsi="宋体"/>
          <w:bCs/>
          <w:color w:val="000000"/>
          <w:szCs w:val="21"/>
        </w:rPr>
        <w:t>，现</w:t>
      </w:r>
      <w:bookmarkStart w:id="3" w:name="_Toc215567898"/>
      <w:r>
        <w:rPr>
          <w:rFonts w:hint="eastAsia" w:ascii="宋体" w:hAnsi="宋体"/>
          <w:bCs/>
          <w:color w:val="000000"/>
          <w:szCs w:val="21"/>
          <w:lang w:eastAsia="zh-CN"/>
        </w:rPr>
        <w:t>通过公开询价的方式，向合格的供应商采购一批与原航站楼内照明灯具规格、型号保持一致的备件用于日常维护使用。</w:t>
      </w:r>
      <w:r>
        <w:rPr>
          <w:rFonts w:hint="eastAsia" w:ascii="宋体" w:hAnsi="宋体"/>
          <w:bCs/>
          <w:color w:val="000000"/>
          <w:szCs w:val="21"/>
          <w:lang w:val="en-US" w:eastAsia="zh-CN"/>
        </w:rPr>
        <w:t>(货物清单详见分项报价表）</w:t>
      </w:r>
    </w:p>
    <w:bookmarkEnd w:id="3"/>
    <w:p>
      <w:pPr>
        <w:snapToGrid/>
        <w:spacing w:line="360" w:lineRule="auto"/>
        <w:ind w:left="135" w:firstLine="480" w:firstLineChars="0"/>
        <w:rPr>
          <w:rFonts w:hint="default" w:ascii="宋体" w:hAnsi="宋体"/>
          <w:b/>
          <w:bCs w:val="0"/>
          <w:color w:val="000000"/>
          <w:szCs w:val="21"/>
          <w:lang w:val="en-US" w:eastAsia="zh-CN"/>
        </w:rPr>
      </w:pPr>
      <w:r>
        <w:rPr>
          <w:rFonts w:hint="eastAsia" w:ascii="宋体" w:hAnsi="宋体"/>
          <w:b/>
          <w:bCs w:val="0"/>
          <w:color w:val="000000"/>
          <w:szCs w:val="21"/>
          <w:lang w:eastAsia="zh-CN"/>
        </w:rPr>
        <w:t>二、技术要求</w:t>
      </w:r>
    </w:p>
    <w:p>
      <w:pPr>
        <w:snapToGrid/>
        <w:spacing w:line="360" w:lineRule="auto"/>
        <w:ind w:left="135" w:firstLine="480" w:firstLineChars="0"/>
        <w:rPr>
          <w:rFonts w:hint="eastAsia" w:ascii="宋体" w:hAnsi="宋体"/>
          <w:bCs/>
          <w:color w:val="000000"/>
          <w:szCs w:val="21"/>
          <w:lang w:eastAsia="zh-CN"/>
        </w:rPr>
      </w:pPr>
      <w:bookmarkStart w:id="4" w:name="_Toc215567900"/>
      <w:bookmarkStart w:id="5" w:name="_Toc426555829"/>
      <w:r>
        <w:rPr>
          <w:rFonts w:hint="eastAsia" w:ascii="宋体" w:hAnsi="宋体"/>
          <w:bCs/>
          <w:color w:val="000000"/>
          <w:szCs w:val="21"/>
          <w:lang w:eastAsia="zh-CN"/>
        </w:rPr>
        <w:t>1）供应商提供的所有照明设备应符合招标时已颁布的现行最新的中国国家标准或国际标准。</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2）所有提供的各类采购物的加工、制造、检验、测试、运输、装卸、保管、验收等标准应符合国家、相关行业已实施的标准。</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3）参照标准</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在本规定中引用的标准和规范，应是在投标截止日期之前30天内尚在通用的或最新版本标准。所有提供设备的设计、制造、检验、测试、验收等标准应符合国际标准化组织及国际、国内相关行业已实施的标准。以下标准中，若有不同之处，则应符合其中标准较高的一个。</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这些标准应包括但不限于：</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国际标准化组织标准  ISO</w:t>
      </w:r>
      <w:r>
        <w:rPr>
          <w:rFonts w:hint="eastAsia" w:ascii="宋体" w:hAnsi="宋体"/>
          <w:bCs/>
          <w:color w:val="000000"/>
          <w:szCs w:val="21"/>
          <w:lang w:eastAsia="zh-CN"/>
        </w:rPr>
        <w:tab/>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中国国家标准   GB</w:t>
      </w:r>
      <w:r>
        <w:rPr>
          <w:rFonts w:hint="eastAsia" w:ascii="宋体" w:hAnsi="宋体"/>
          <w:bCs/>
          <w:color w:val="000000"/>
          <w:szCs w:val="21"/>
          <w:lang w:eastAsia="zh-CN"/>
        </w:rPr>
        <w:tab/>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国际电工技术委员会标准  IEC</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中华人民共和国国家绿色照明标准</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国际照明委员会CIE标准S 008/E-2001 《室内工作场所照明》</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 xml:space="preserve">北美照明学会IESNA《Lighting Handbook 2000》9th Edition </w:t>
      </w:r>
    </w:p>
    <w:p>
      <w:pPr>
        <w:snapToGrid/>
        <w:spacing w:line="360" w:lineRule="auto"/>
        <w:ind w:left="135" w:firstLine="480" w:firstLineChars="0"/>
        <w:rPr>
          <w:rFonts w:hint="eastAsia" w:ascii="宋体" w:hAnsi="宋体"/>
          <w:bCs/>
          <w:color w:val="000000"/>
          <w:szCs w:val="21"/>
          <w:lang w:eastAsia="zh-CN"/>
        </w:rPr>
      </w:pPr>
      <w:r>
        <w:rPr>
          <w:rFonts w:hint="eastAsia" w:ascii="宋体" w:hAnsi="宋体"/>
          <w:bCs/>
          <w:color w:val="000000"/>
          <w:szCs w:val="21"/>
          <w:lang w:eastAsia="zh-CN"/>
        </w:rPr>
        <w:t xml:space="preserve">中国绿色节能措施 </w:t>
      </w:r>
    </w:p>
    <w:p>
      <w:pPr>
        <w:snapToGrid/>
        <w:spacing w:line="360" w:lineRule="auto"/>
        <w:ind w:left="135" w:firstLine="480" w:firstLineChars="0"/>
        <w:rPr>
          <w:rFonts w:hint="eastAsia"/>
          <w:lang w:eastAsia="zh-CN"/>
        </w:rPr>
      </w:pPr>
      <w:r>
        <w:rPr>
          <w:rFonts w:hint="eastAsia" w:ascii="宋体" w:hAnsi="宋体"/>
          <w:bCs/>
          <w:color w:val="000000"/>
          <w:szCs w:val="21"/>
          <w:lang w:eastAsia="zh-CN"/>
        </w:rPr>
        <w:t>《建筑照明设计标准》                （GB 50034）</w:t>
      </w:r>
    </w:p>
    <w:bookmarkEnd w:id="4"/>
    <w:bookmarkEnd w:id="5"/>
    <w:p>
      <w:pPr>
        <w:snapToGrid w:val="0"/>
        <w:spacing w:line="288" w:lineRule="auto"/>
        <w:rPr>
          <w:rFonts w:ascii="宋体" w:hAnsi="宋体"/>
        </w:rPr>
      </w:pPr>
    </w:p>
    <w:p>
      <w:pPr>
        <w:pStyle w:val="14"/>
        <w:numPr>
          <w:ilvl w:val="0"/>
          <w:numId w:val="1"/>
        </w:numPr>
        <w:spacing w:before="0"/>
        <w:ind w:left="0" w:firstLine="422" w:firstLineChars="200"/>
        <w:rPr>
          <w:rFonts w:hint="eastAsia" w:ascii="宋体" w:hAnsi="宋体"/>
          <w:b/>
          <w:sz w:val="21"/>
          <w:szCs w:val="21"/>
        </w:rPr>
      </w:pPr>
      <w:r>
        <w:rPr>
          <w:rFonts w:hint="eastAsia" w:ascii="宋体" w:hAnsi="宋体"/>
          <w:b/>
          <w:color w:val="000000"/>
          <w:sz w:val="21"/>
          <w:szCs w:val="21"/>
          <w:lang w:eastAsia="zh-CN"/>
        </w:rPr>
        <w:t>供货</w:t>
      </w:r>
      <w:r>
        <w:rPr>
          <w:rFonts w:hint="eastAsia" w:ascii="宋体" w:hAnsi="宋体"/>
          <w:b/>
          <w:sz w:val="21"/>
          <w:szCs w:val="21"/>
        </w:rPr>
        <w:t>期</w:t>
      </w:r>
      <w:r>
        <w:rPr>
          <w:rFonts w:hint="eastAsia" w:ascii="宋体" w:hAnsi="宋体"/>
          <w:b/>
          <w:sz w:val="21"/>
          <w:szCs w:val="21"/>
          <w:lang w:eastAsia="zh-CN"/>
        </w:rPr>
        <w:t>要求</w:t>
      </w:r>
      <w:r>
        <w:rPr>
          <w:rFonts w:hint="eastAsia" w:ascii="宋体" w:hAnsi="宋体"/>
          <w:b/>
          <w:sz w:val="21"/>
          <w:szCs w:val="21"/>
        </w:rPr>
        <w:t>：</w:t>
      </w:r>
    </w:p>
    <w:p>
      <w:pPr>
        <w:pStyle w:val="14"/>
        <w:numPr>
          <w:ilvl w:val="0"/>
          <w:numId w:val="0"/>
        </w:numPr>
        <w:spacing w:before="0"/>
        <w:ind w:leftChars="200"/>
        <w:rPr>
          <w:rFonts w:ascii="宋体" w:hAnsi="宋体"/>
          <w:b w:val="0"/>
          <w:bCs/>
          <w:sz w:val="21"/>
          <w:szCs w:val="21"/>
        </w:rPr>
      </w:pPr>
      <w:r>
        <w:rPr>
          <w:rFonts w:hint="eastAsia" w:ascii="宋体" w:hAnsi="宋体"/>
          <w:b w:val="0"/>
          <w:bCs/>
          <w:sz w:val="21"/>
          <w:szCs w:val="21"/>
          <w:lang w:eastAsia="zh-CN"/>
        </w:rPr>
        <w:t>供货期为合同签订后</w:t>
      </w:r>
      <w:r>
        <w:rPr>
          <w:rFonts w:hint="eastAsia" w:ascii="宋体" w:hAnsi="宋体"/>
          <w:b w:val="0"/>
          <w:bCs/>
          <w:sz w:val="21"/>
          <w:szCs w:val="21"/>
          <w:lang w:val="en-US" w:eastAsia="zh-CN"/>
        </w:rPr>
        <w:t>15</w:t>
      </w:r>
      <w:r>
        <w:rPr>
          <w:rFonts w:hint="eastAsia" w:ascii="宋体" w:hAnsi="宋体"/>
          <w:b w:val="0"/>
          <w:bCs/>
          <w:sz w:val="21"/>
          <w:szCs w:val="21"/>
        </w:rPr>
        <w:t>天</w:t>
      </w:r>
      <w:r>
        <w:rPr>
          <w:rFonts w:hint="eastAsia" w:ascii="宋体" w:hAnsi="宋体"/>
          <w:b w:val="0"/>
          <w:bCs/>
          <w:sz w:val="21"/>
          <w:szCs w:val="21"/>
          <w:lang w:eastAsia="zh-CN"/>
        </w:rPr>
        <w:t>完成。</w:t>
      </w:r>
    </w:p>
    <w:p>
      <w:pPr>
        <w:snapToGrid w:val="0"/>
        <w:spacing w:line="288" w:lineRule="auto"/>
        <w:rPr>
          <w:rFonts w:ascii="宋体" w:hAnsi="宋体"/>
        </w:rPr>
      </w:pPr>
    </w:p>
    <w:p>
      <w:pPr>
        <w:numPr>
          <w:ilvl w:val="0"/>
          <w:numId w:val="2"/>
        </w:numPr>
        <w:snapToGrid w:val="0"/>
        <w:spacing w:line="288" w:lineRule="auto"/>
        <w:rPr>
          <w:rFonts w:hint="eastAsia" w:ascii="宋体" w:hAnsi="宋体"/>
          <w:b/>
          <w:bCs/>
          <w:lang w:val="en-US" w:eastAsia="zh-CN"/>
        </w:rPr>
      </w:pPr>
      <w:r>
        <w:rPr>
          <w:rFonts w:hint="eastAsia" w:ascii="宋体" w:hAnsi="宋体"/>
          <w:b/>
          <w:bCs/>
          <w:lang w:val="en-US" w:eastAsia="zh-CN"/>
        </w:rPr>
        <w:t>报价要求</w:t>
      </w:r>
    </w:p>
    <w:p>
      <w:pPr>
        <w:tabs>
          <w:tab w:val="left" w:pos="840"/>
          <w:tab w:val="left" w:pos="1120"/>
          <w:tab w:val="left" w:pos="1260"/>
        </w:tabs>
        <w:snapToGrid w:val="0"/>
        <w:spacing w:beforeLines="50" w:afterLines="50" w:line="288" w:lineRule="auto"/>
        <w:ind w:firstLine="517" w:firstLineChars="245"/>
        <w:rPr>
          <w:rFonts w:ascii="宋体" w:hAnsi="宋体"/>
          <w:b/>
          <w:spacing w:val="-6"/>
          <w:sz w:val="32"/>
          <w:szCs w:val="32"/>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sz w:val="22"/>
          <w:szCs w:val="22"/>
          <w:u w:val="single"/>
        </w:rPr>
        <w:t>货物价款、质保期内所需耗材、专用工具、税金、包装、运输、保险、装卸就位、安装调试、验收（含第三方验收）、性能复核、交付使用、技术服务、售后服务、质保期保障等完成本项目所需的全部费用。</w:t>
      </w:r>
    </w:p>
    <w:p>
      <w:pPr>
        <w:pStyle w:val="8"/>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我方己完全理解采购文件的所有条款要求，并重申以下几点：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rPr>
        <w:t xml:space="preserve"> 90 </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采购文件的所有内容包括修改书（如有）和所有已提供的参考资料以及有关附件，我方完全理解并同意放弃在此方面提出含糊意见或误解的一切权力。同时我方承诺满足采购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9"/>
        <w:tblpPr w:leftFromText="180" w:rightFromText="180" w:vertAnchor="page" w:horzAnchor="page" w:tblpX="1885" w:tblpY="7489"/>
        <w:tblW w:w="89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243"/>
        <w:gridCol w:w="2478"/>
        <w:gridCol w:w="1473"/>
        <w:gridCol w:w="27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722" w:hRule="atLeast"/>
        </w:trPr>
        <w:tc>
          <w:tcPr>
            <w:tcW w:w="2243" w:type="dxa"/>
            <w:tcBorders>
              <w:top w:val="single" w:color="auto" w:sz="12" w:space="0"/>
              <w:left w:val="single" w:color="auto" w:sz="12" w:space="0"/>
            </w:tcBorders>
            <w:noWrap/>
            <w:vAlign w:val="center"/>
          </w:tcPr>
          <w:p>
            <w:pPr>
              <w:autoSpaceDE w:val="0"/>
              <w:autoSpaceDN w:val="0"/>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lang w:eastAsia="zh-CN"/>
              </w:rPr>
              <w:t>项</w:t>
            </w:r>
            <w:r>
              <w:rPr>
                <w:rFonts w:hint="eastAsia" w:ascii="仿宋_GB2312" w:hAnsi="仿宋" w:eastAsia="仿宋_GB2312"/>
                <w:b/>
                <w:color w:val="000000"/>
                <w:kern w:val="0"/>
                <w:sz w:val="22"/>
                <w:szCs w:val="21"/>
                <w:lang w:val="en-US" w:eastAsia="zh-CN"/>
              </w:rPr>
              <w:t xml:space="preserve">  </w:t>
            </w:r>
            <w:r>
              <w:rPr>
                <w:rFonts w:hint="eastAsia" w:ascii="仿宋_GB2312" w:hAnsi="仿宋" w:eastAsia="仿宋_GB2312"/>
                <w:b/>
                <w:color w:val="000000"/>
                <w:kern w:val="0"/>
                <w:sz w:val="22"/>
                <w:szCs w:val="21"/>
                <w:lang w:eastAsia="zh-CN"/>
              </w:rPr>
              <w:t>目</w:t>
            </w:r>
            <w:r>
              <w:rPr>
                <w:rFonts w:hint="eastAsia" w:ascii="仿宋_GB2312" w:hAnsi="仿宋" w:eastAsia="仿宋_GB2312"/>
                <w:b/>
                <w:color w:val="000000"/>
                <w:kern w:val="0"/>
                <w:sz w:val="22"/>
                <w:szCs w:val="21"/>
              </w:rPr>
              <w:t xml:space="preserve">  名  称</w:t>
            </w:r>
          </w:p>
        </w:tc>
        <w:tc>
          <w:tcPr>
            <w:tcW w:w="6696" w:type="dxa"/>
            <w:gridSpan w:val="3"/>
            <w:tcBorders>
              <w:top w:val="single" w:color="auto" w:sz="12" w:space="0"/>
              <w:right w:val="single" w:color="auto" w:sz="12" w:space="0"/>
            </w:tcBorders>
            <w:noWrap/>
            <w:vAlign w:val="center"/>
          </w:tcPr>
          <w:p>
            <w:pPr>
              <w:autoSpaceDE w:val="0"/>
              <w:autoSpaceDN w:val="0"/>
              <w:jc w:val="left"/>
              <w:rPr>
                <w:rFonts w:ascii="仿宋_GB2312" w:hAnsi="仿宋" w:eastAsia="仿宋_GB2312"/>
                <w:b/>
                <w:color w:val="000000"/>
                <w:kern w:val="0"/>
                <w:sz w:val="22"/>
                <w:szCs w:val="21"/>
              </w:rPr>
            </w:pPr>
            <w:r>
              <w:rPr>
                <w:rFonts w:hint="eastAsia" w:ascii="宋体" w:hAnsi="宋体"/>
                <w:szCs w:val="21"/>
                <w:lang w:val="zh-CN"/>
              </w:rPr>
              <w:t>航站楼照明灯具采购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88" w:hRule="atLeast"/>
        </w:trPr>
        <w:tc>
          <w:tcPr>
            <w:tcW w:w="2243" w:type="dxa"/>
            <w:tcBorders>
              <w:top w:val="single" w:color="auto" w:sz="12" w:space="0"/>
              <w:left w:val="single" w:color="auto" w:sz="12" w:space="0"/>
            </w:tcBorders>
            <w:noWrap/>
            <w:vAlign w:val="center"/>
          </w:tcPr>
          <w:p>
            <w:pPr>
              <w:autoSpaceDE w:val="0"/>
              <w:autoSpaceDN w:val="0"/>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rPr>
              <w:t>投 标 人 名 称</w:t>
            </w:r>
          </w:p>
        </w:tc>
        <w:tc>
          <w:tcPr>
            <w:tcW w:w="6696" w:type="dxa"/>
            <w:gridSpan w:val="3"/>
            <w:tcBorders>
              <w:top w:val="single" w:color="auto" w:sz="12" w:space="0"/>
              <w:right w:val="single" w:color="auto" w:sz="12" w:space="0"/>
            </w:tcBorders>
            <w:noWrap/>
            <w:vAlign w:val="center"/>
          </w:tcPr>
          <w:p>
            <w:pPr>
              <w:autoSpaceDE w:val="0"/>
              <w:autoSpaceDN w:val="0"/>
              <w:rPr>
                <w:rFonts w:ascii="仿宋_GB2312" w:hAnsi="仿宋" w:eastAsia="仿宋_GB2312"/>
                <w:b/>
                <w:color w:val="000000"/>
                <w:kern w:val="0"/>
                <w:sz w:val="2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53" w:hRule="atLeast"/>
        </w:trPr>
        <w:tc>
          <w:tcPr>
            <w:tcW w:w="2243" w:type="dxa"/>
            <w:tcBorders>
              <w:left w:val="single" w:color="auto" w:sz="12" w:space="0"/>
              <w:bottom w:val="single" w:color="auto" w:sz="4" w:space="0"/>
            </w:tcBorders>
            <w:noWrap/>
            <w:vAlign w:val="center"/>
          </w:tcPr>
          <w:p>
            <w:pPr>
              <w:autoSpaceDE w:val="0"/>
              <w:autoSpaceDN w:val="0"/>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rPr>
              <w:t>法 定 代 表 人</w:t>
            </w:r>
          </w:p>
        </w:tc>
        <w:tc>
          <w:tcPr>
            <w:tcW w:w="2478" w:type="dxa"/>
            <w:tcBorders>
              <w:bottom w:val="single" w:color="auto" w:sz="4" w:space="0"/>
              <w:right w:val="single" w:color="auto" w:sz="4" w:space="0"/>
            </w:tcBorders>
            <w:noWrap/>
            <w:vAlign w:val="center"/>
          </w:tcPr>
          <w:p>
            <w:pPr>
              <w:autoSpaceDE w:val="0"/>
              <w:autoSpaceDN w:val="0"/>
              <w:spacing w:line="500" w:lineRule="exact"/>
              <w:jc w:val="left"/>
              <w:rPr>
                <w:rFonts w:ascii="仿宋_GB2312" w:hAnsi="仿宋" w:eastAsia="仿宋_GB2312"/>
                <w:b/>
                <w:color w:val="000000"/>
                <w:kern w:val="0"/>
                <w:sz w:val="22"/>
                <w:szCs w:val="21"/>
              </w:rPr>
            </w:pPr>
          </w:p>
        </w:tc>
        <w:tc>
          <w:tcPr>
            <w:tcW w:w="1473" w:type="dxa"/>
            <w:tcBorders>
              <w:left w:val="single" w:color="auto" w:sz="4" w:space="0"/>
              <w:bottom w:val="single" w:color="auto" w:sz="4" w:space="0"/>
              <w:right w:val="single" w:color="auto" w:sz="4" w:space="0"/>
            </w:tcBorders>
            <w:noWrap/>
            <w:vAlign w:val="center"/>
          </w:tcPr>
          <w:p>
            <w:pPr>
              <w:autoSpaceDE w:val="0"/>
              <w:autoSpaceDN w:val="0"/>
              <w:jc w:val="left"/>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rPr>
              <w:t>联系电话</w:t>
            </w:r>
          </w:p>
        </w:tc>
        <w:tc>
          <w:tcPr>
            <w:tcW w:w="2745" w:type="dxa"/>
            <w:tcBorders>
              <w:left w:val="single" w:color="auto" w:sz="4" w:space="0"/>
              <w:bottom w:val="single" w:color="auto" w:sz="4" w:space="0"/>
              <w:right w:val="single" w:color="auto" w:sz="12" w:space="0"/>
            </w:tcBorders>
            <w:noWrap/>
            <w:vAlign w:val="center"/>
          </w:tcPr>
          <w:p>
            <w:pPr>
              <w:autoSpaceDE w:val="0"/>
              <w:autoSpaceDN w:val="0"/>
              <w:spacing w:line="500" w:lineRule="exact"/>
              <w:jc w:val="left"/>
              <w:rPr>
                <w:rFonts w:ascii="仿宋_GB2312" w:hAnsi="仿宋" w:eastAsia="仿宋_GB2312"/>
                <w:b/>
                <w:color w:val="000000"/>
                <w:kern w:val="0"/>
                <w:sz w:val="2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2" w:hRule="atLeast"/>
        </w:trPr>
        <w:tc>
          <w:tcPr>
            <w:tcW w:w="2243" w:type="dxa"/>
            <w:tcBorders>
              <w:top w:val="single" w:color="auto" w:sz="4" w:space="0"/>
              <w:left w:val="single" w:color="auto" w:sz="12" w:space="0"/>
              <w:bottom w:val="single" w:color="auto" w:sz="12" w:space="0"/>
            </w:tcBorders>
            <w:noWrap/>
            <w:vAlign w:val="center"/>
          </w:tcPr>
          <w:p>
            <w:pPr>
              <w:autoSpaceDE w:val="0"/>
              <w:autoSpaceDN w:val="0"/>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rPr>
              <w:t>法人委托代理人</w:t>
            </w:r>
          </w:p>
        </w:tc>
        <w:tc>
          <w:tcPr>
            <w:tcW w:w="2478" w:type="dxa"/>
            <w:tcBorders>
              <w:top w:val="single" w:color="auto" w:sz="4" w:space="0"/>
              <w:bottom w:val="single" w:color="auto" w:sz="12" w:space="0"/>
              <w:right w:val="single" w:color="auto" w:sz="4" w:space="0"/>
            </w:tcBorders>
            <w:noWrap/>
            <w:vAlign w:val="center"/>
          </w:tcPr>
          <w:p>
            <w:pPr>
              <w:autoSpaceDE w:val="0"/>
              <w:autoSpaceDN w:val="0"/>
              <w:spacing w:line="500" w:lineRule="exact"/>
              <w:jc w:val="left"/>
              <w:rPr>
                <w:rFonts w:ascii="仿宋_GB2312" w:hAnsi="仿宋" w:eastAsia="仿宋_GB2312"/>
                <w:b/>
                <w:color w:val="000000"/>
                <w:kern w:val="0"/>
                <w:sz w:val="22"/>
                <w:szCs w:val="21"/>
              </w:rPr>
            </w:pPr>
          </w:p>
        </w:tc>
        <w:tc>
          <w:tcPr>
            <w:tcW w:w="1473" w:type="dxa"/>
            <w:tcBorders>
              <w:top w:val="single" w:color="auto" w:sz="4" w:space="0"/>
              <w:left w:val="single" w:color="auto" w:sz="4" w:space="0"/>
              <w:bottom w:val="single" w:color="auto" w:sz="12" w:space="0"/>
              <w:right w:val="single" w:color="auto" w:sz="4" w:space="0"/>
            </w:tcBorders>
            <w:noWrap/>
            <w:vAlign w:val="center"/>
          </w:tcPr>
          <w:p>
            <w:pPr>
              <w:autoSpaceDE w:val="0"/>
              <w:autoSpaceDN w:val="0"/>
              <w:jc w:val="left"/>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rPr>
              <w:t>联系电话</w:t>
            </w:r>
          </w:p>
        </w:tc>
        <w:tc>
          <w:tcPr>
            <w:tcW w:w="2745" w:type="dxa"/>
            <w:tcBorders>
              <w:top w:val="single" w:color="auto" w:sz="4" w:space="0"/>
              <w:left w:val="single" w:color="auto" w:sz="4" w:space="0"/>
              <w:bottom w:val="single" w:color="auto" w:sz="12" w:space="0"/>
              <w:right w:val="single" w:color="auto" w:sz="12" w:space="0"/>
            </w:tcBorders>
            <w:noWrap/>
            <w:vAlign w:val="center"/>
          </w:tcPr>
          <w:p>
            <w:pPr>
              <w:autoSpaceDE w:val="0"/>
              <w:autoSpaceDN w:val="0"/>
              <w:spacing w:line="500" w:lineRule="exact"/>
              <w:jc w:val="left"/>
              <w:rPr>
                <w:rFonts w:ascii="仿宋_GB2312" w:hAnsi="仿宋" w:eastAsia="仿宋_GB2312"/>
                <w:b/>
                <w:color w:val="000000"/>
                <w:kern w:val="0"/>
                <w:sz w:val="2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9" w:hRule="atLeast"/>
        </w:trPr>
        <w:tc>
          <w:tcPr>
            <w:tcW w:w="2243" w:type="dxa"/>
            <w:vMerge w:val="restart"/>
            <w:tcBorders>
              <w:left w:val="single" w:color="auto" w:sz="12" w:space="0"/>
            </w:tcBorders>
            <w:noWrap/>
            <w:vAlign w:val="center"/>
          </w:tcPr>
          <w:p>
            <w:pPr>
              <w:autoSpaceDE w:val="0"/>
              <w:autoSpaceDN w:val="0"/>
              <w:jc w:val="center"/>
            </w:pPr>
            <w:r>
              <w:rPr>
                <w:rFonts w:hint="eastAsia"/>
                <w:b/>
                <w:bCs/>
              </w:rPr>
              <w:t>总价</w:t>
            </w:r>
          </w:p>
        </w:tc>
        <w:tc>
          <w:tcPr>
            <w:tcW w:w="6696" w:type="dxa"/>
            <w:gridSpan w:val="3"/>
            <w:tcBorders>
              <w:top w:val="single" w:color="auto" w:sz="4" w:space="0"/>
              <w:bottom w:val="single" w:color="auto" w:sz="4" w:space="0"/>
              <w:right w:val="single" w:color="auto" w:sz="12" w:space="0"/>
            </w:tcBorders>
            <w:noWrap/>
            <w:vAlign w:val="center"/>
          </w:tcPr>
          <w:p>
            <w:pPr>
              <w:autoSpaceDE w:val="0"/>
              <w:autoSpaceDN w:val="0"/>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rPr>
              <w:t>小写：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08" w:hRule="atLeast"/>
        </w:trPr>
        <w:tc>
          <w:tcPr>
            <w:tcW w:w="2243" w:type="dxa"/>
            <w:vMerge w:val="continue"/>
            <w:tcBorders>
              <w:left w:val="single" w:color="auto" w:sz="12" w:space="0"/>
            </w:tcBorders>
            <w:noWrap/>
            <w:vAlign w:val="center"/>
          </w:tcPr>
          <w:p>
            <w:pPr>
              <w:autoSpaceDE w:val="0"/>
              <w:autoSpaceDN w:val="0"/>
            </w:pPr>
          </w:p>
        </w:tc>
        <w:tc>
          <w:tcPr>
            <w:tcW w:w="6696" w:type="dxa"/>
            <w:gridSpan w:val="3"/>
            <w:tcBorders>
              <w:top w:val="single" w:color="auto" w:sz="4" w:space="0"/>
              <w:bottom w:val="single" w:color="auto" w:sz="4" w:space="0"/>
              <w:right w:val="single" w:color="auto" w:sz="12" w:space="0"/>
            </w:tcBorders>
            <w:noWrap/>
            <w:vAlign w:val="center"/>
          </w:tcPr>
          <w:p>
            <w:pPr>
              <w:autoSpaceDE w:val="0"/>
              <w:autoSpaceDN w:val="0"/>
              <w:rPr>
                <w:rFonts w:ascii="仿宋_GB2312" w:hAnsi="仿宋" w:eastAsia="仿宋_GB2312"/>
                <w:b/>
                <w:color w:val="000000"/>
                <w:kern w:val="0"/>
                <w:sz w:val="22"/>
                <w:szCs w:val="21"/>
              </w:rPr>
            </w:pPr>
            <w:r>
              <w:rPr>
                <w:rFonts w:hint="eastAsia" w:ascii="仿宋_GB2312" w:hAnsi="仿宋" w:eastAsia="仿宋_GB2312"/>
                <w:b/>
                <w:color w:val="000000"/>
                <w:kern w:val="0"/>
                <w:sz w:val="22"/>
                <w:szCs w:val="21"/>
              </w:rPr>
              <w:t>大写：</w:t>
            </w:r>
          </w:p>
        </w:tc>
      </w:tr>
    </w:tbl>
    <w:p>
      <w:pPr>
        <w:numPr>
          <w:ilvl w:val="0"/>
          <w:numId w:val="3"/>
        </w:numPr>
        <w:spacing w:line="380" w:lineRule="exact"/>
        <w:rPr>
          <w:rFonts w:ascii="宋体" w:hAnsi="宋体" w:cs="新宋体"/>
          <w:b/>
          <w:sz w:val="22"/>
          <w:szCs w:val="22"/>
        </w:rPr>
      </w:pPr>
      <w:r>
        <w:rPr>
          <w:rFonts w:hint="eastAsia" w:ascii="宋体" w:hAnsi="宋体" w:cs="新宋体"/>
          <w:b/>
          <w:sz w:val="22"/>
          <w:szCs w:val="22"/>
        </w:rPr>
        <w:t>以上综合单价已包含了材料费、运输费、人工费、施工设备租赁、税费等所有费用。</w:t>
      </w:r>
    </w:p>
    <w:p>
      <w:pPr>
        <w:numPr>
          <w:ilvl w:val="0"/>
          <w:numId w:val="3"/>
        </w:numPr>
        <w:spacing w:line="380" w:lineRule="exact"/>
        <w:rPr>
          <w:rFonts w:ascii="宋体" w:hAnsi="宋体" w:cs="新宋体"/>
          <w:b/>
          <w:sz w:val="22"/>
          <w:szCs w:val="22"/>
        </w:rPr>
      </w:pPr>
      <w:r>
        <w:rPr>
          <w:rFonts w:hint="eastAsia" w:ascii="宋体" w:hAnsi="宋体" w:cs="新宋体"/>
          <w:b/>
          <w:bCs/>
          <w:szCs w:val="21"/>
        </w:rPr>
        <w:t>另附分项报价单（未含分项报价单按废标处理）</w:t>
      </w:r>
    </w:p>
    <w:p>
      <w:pPr>
        <w:spacing w:line="360" w:lineRule="auto"/>
        <w:ind w:firstLine="4200" w:firstLineChars="2000"/>
        <w:rPr>
          <w:rFonts w:ascii="宋体" w:hAnsi="宋体" w:cs="新宋体"/>
          <w:szCs w:val="21"/>
        </w:rPr>
      </w:pPr>
    </w:p>
    <w:p>
      <w:pPr>
        <w:spacing w:line="360" w:lineRule="auto"/>
        <w:ind w:firstLine="4200" w:firstLineChars="2000"/>
        <w:rPr>
          <w:rFonts w:ascii="宋体" w:hAnsi="宋体" w:cs="新宋体"/>
          <w:szCs w:val="21"/>
        </w:rPr>
      </w:pPr>
      <w:r>
        <w:rPr>
          <w:rFonts w:hint="eastAsia" w:ascii="宋体" w:hAnsi="宋体" w:cs="新宋体"/>
          <w:szCs w:val="21"/>
        </w:rPr>
        <w:t>投标人全称（盖章）：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tabs>
          <w:tab w:val="left" w:pos="0"/>
        </w:tabs>
        <w:spacing w:line="400" w:lineRule="exact"/>
        <w:ind w:firstLine="3534" w:firstLineChars="1600"/>
        <w:rPr>
          <w:rFonts w:ascii="宋体" w:hAnsi="宋体"/>
          <w:b/>
          <w:sz w:val="22"/>
        </w:rPr>
      </w:pPr>
    </w:p>
    <w:p>
      <w:pPr>
        <w:tabs>
          <w:tab w:val="left" w:pos="0"/>
        </w:tabs>
        <w:spacing w:line="400" w:lineRule="exact"/>
        <w:ind w:firstLine="3534" w:firstLineChars="1600"/>
        <w:rPr>
          <w:rFonts w:ascii="宋体" w:hAnsi="宋体"/>
          <w:b/>
          <w:sz w:val="22"/>
        </w:rPr>
      </w:pPr>
    </w:p>
    <w:p>
      <w:pPr>
        <w:tabs>
          <w:tab w:val="left" w:pos="0"/>
        </w:tabs>
        <w:spacing w:line="400" w:lineRule="exact"/>
        <w:ind w:firstLine="3654" w:firstLineChars="1300"/>
        <w:jc w:val="both"/>
        <w:rPr>
          <w:rFonts w:hint="eastAsia" w:ascii="宋体" w:hAnsi="宋体"/>
          <w:b/>
          <w:sz w:val="28"/>
          <w:szCs w:val="32"/>
          <w:lang w:eastAsia="zh-CN"/>
        </w:rPr>
      </w:pPr>
    </w:p>
    <w:p>
      <w:pPr>
        <w:tabs>
          <w:tab w:val="left" w:pos="0"/>
        </w:tabs>
        <w:spacing w:line="400" w:lineRule="exact"/>
        <w:ind w:firstLine="3654" w:firstLineChars="1300"/>
        <w:jc w:val="both"/>
        <w:rPr>
          <w:rFonts w:hint="eastAsia" w:ascii="宋体" w:hAnsi="宋体"/>
          <w:b/>
          <w:sz w:val="28"/>
          <w:szCs w:val="32"/>
          <w:lang w:eastAsia="zh-CN"/>
        </w:rPr>
      </w:pPr>
      <w:r>
        <w:rPr>
          <w:rFonts w:hint="eastAsia" w:ascii="宋体" w:hAnsi="宋体"/>
          <w:b/>
          <w:sz w:val="28"/>
          <w:szCs w:val="32"/>
          <w:lang w:eastAsia="zh-CN"/>
        </w:rPr>
        <w:t>分项报价单</w:t>
      </w:r>
    </w:p>
    <w:p>
      <w:pPr>
        <w:tabs>
          <w:tab w:val="left" w:pos="0"/>
        </w:tabs>
        <w:spacing w:line="400" w:lineRule="exact"/>
        <w:jc w:val="both"/>
        <w:rPr>
          <w:rFonts w:hint="eastAsia" w:ascii="宋体" w:hAnsi="宋体"/>
          <w:b/>
          <w:sz w:val="28"/>
          <w:szCs w:val="32"/>
          <w:lang w:eastAsia="zh-CN"/>
        </w:rPr>
      </w:pPr>
    </w:p>
    <w:tbl>
      <w:tblPr>
        <w:tblStyle w:val="9"/>
        <w:tblpPr w:leftFromText="180" w:rightFromText="180" w:vertAnchor="text" w:horzAnchor="page" w:tblpX="1959" w:tblpY="480"/>
        <w:tblOverlap w:val="never"/>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4"/>
        <w:gridCol w:w="949"/>
        <w:gridCol w:w="1845"/>
        <w:gridCol w:w="2006"/>
        <w:gridCol w:w="949"/>
        <w:gridCol w:w="656"/>
        <w:gridCol w:w="949"/>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产品名称及参数</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（元）</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cs="宋体"/>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r>
              <w:rPr>
                <w:rFonts w:hint="default" w:ascii="Arial" w:hAnsi="Arial" w:eastAsia="宋体" w:cs="Arial"/>
                <w:i w:val="0"/>
                <w:iCs w:val="0"/>
                <w:color w:val="000000"/>
                <w:kern w:val="0"/>
                <w:sz w:val="20"/>
                <w:szCs w:val="20"/>
                <w:u w:val="none"/>
                <w:lang w:val="en-US" w:eastAsia="zh-CN" w:bidi="ar"/>
              </w:rPr>
              <w:t xml:space="preserve">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T8  16W 865 LED</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LED T8  16W 865  </w:t>
            </w:r>
            <w:r>
              <w:rPr>
                <w:rFonts w:hint="eastAsia" w:ascii="宋体" w:hAnsi="宋体" w:eastAsia="宋体" w:cs="宋体"/>
                <w:i w:val="0"/>
                <w:iCs w:val="0"/>
                <w:color w:val="000000"/>
                <w:kern w:val="0"/>
                <w:sz w:val="20"/>
                <w:szCs w:val="20"/>
                <w:u w:val="none"/>
                <w:lang w:val="en-US" w:eastAsia="zh-CN" w:bidi="ar"/>
              </w:rPr>
              <w:t>单灯管</w:t>
            </w:r>
            <w:r>
              <w:rPr>
                <w:rFonts w:hint="default"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米</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白光</w:t>
            </w:r>
            <w:r>
              <w:rPr>
                <w:rFonts w:hint="default" w:ascii="Arial" w:hAnsi="Arial" w:eastAsia="宋体" w:cs="Arial"/>
                <w:i w:val="0"/>
                <w:iCs w:val="0"/>
                <w:color w:val="000000"/>
                <w:kern w:val="0"/>
                <w:sz w:val="20"/>
                <w:szCs w:val="20"/>
                <w:u w:val="none"/>
                <w:lang w:val="en-US" w:eastAsia="zh-CN" w:bidi="ar"/>
              </w:rPr>
              <w:t xml:space="preserve">6500K </w:t>
            </w:r>
            <w:r>
              <w:rPr>
                <w:rFonts w:hint="eastAsia" w:ascii="宋体" w:hAnsi="宋体" w:eastAsia="宋体" w:cs="宋体"/>
                <w:i w:val="0"/>
                <w:iCs w:val="0"/>
                <w:color w:val="000000"/>
                <w:kern w:val="0"/>
                <w:sz w:val="20"/>
                <w:szCs w:val="20"/>
                <w:u w:val="none"/>
                <w:lang w:val="en-US" w:eastAsia="zh-CN" w:bidi="ar"/>
              </w:rPr>
              <w:t>（双端接电）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欧司朗</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HQI-TS 150W NDL</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双端金卤灯管</w:t>
            </w:r>
            <w:r>
              <w:rPr>
                <w:rFonts w:hint="default" w:ascii="Arial" w:hAnsi="Arial" w:eastAsia="宋体" w:cs="Arial"/>
                <w:i w:val="0"/>
                <w:iCs w:val="0"/>
                <w:color w:val="000000"/>
                <w:kern w:val="0"/>
                <w:sz w:val="20"/>
                <w:szCs w:val="20"/>
                <w:u w:val="none"/>
                <w:lang w:val="en-US" w:eastAsia="zh-CN" w:bidi="ar"/>
              </w:rPr>
              <w:t xml:space="preserve"> HQI-TS 150W NDL 4200K</w:t>
            </w:r>
            <w:r>
              <w:rPr>
                <w:rFonts w:hint="eastAsia" w:ascii="宋体" w:hAnsi="宋体" w:eastAsia="宋体" w:cs="宋体"/>
                <w:i w:val="0"/>
                <w:iCs w:val="0"/>
                <w:color w:val="000000"/>
                <w:kern w:val="0"/>
                <w:sz w:val="20"/>
                <w:szCs w:val="20"/>
                <w:u w:val="none"/>
                <w:lang w:val="en-US" w:eastAsia="zh-CN" w:bidi="ar"/>
              </w:rPr>
              <w:t>（双端）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欧司朗</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HQI-TS 70W NDL</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双端</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金卤灯管</w:t>
            </w:r>
            <w:r>
              <w:rPr>
                <w:rFonts w:hint="default" w:ascii="Arial" w:hAnsi="Arial" w:eastAsia="宋体" w:cs="Arial"/>
                <w:i w:val="0"/>
                <w:iCs w:val="0"/>
                <w:color w:val="000000"/>
                <w:kern w:val="0"/>
                <w:sz w:val="20"/>
                <w:szCs w:val="20"/>
                <w:u w:val="none"/>
                <w:lang w:val="en-US" w:eastAsia="zh-CN" w:bidi="ar"/>
              </w:rPr>
              <w:t xml:space="preserve"> HQI-TS 70W  NDL  4200K</w:t>
            </w:r>
            <w:r>
              <w:rPr>
                <w:rFonts w:hint="eastAsia" w:ascii="宋体" w:hAnsi="宋体" w:eastAsia="宋体" w:cs="宋体"/>
                <w:i w:val="0"/>
                <w:iCs w:val="0"/>
                <w:color w:val="000000"/>
                <w:kern w:val="0"/>
                <w:sz w:val="20"/>
                <w:szCs w:val="20"/>
                <w:u w:val="none"/>
                <w:lang w:val="en-US" w:eastAsia="zh-CN" w:bidi="ar"/>
              </w:rPr>
              <w:t>（双端）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欧司朗</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 250W /N/S E40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美标金卤灯管</w:t>
            </w:r>
            <w:r>
              <w:rPr>
                <w:rFonts w:hint="default" w:ascii="Arial" w:hAnsi="Arial" w:eastAsia="宋体" w:cs="Arial"/>
                <w:i w:val="0"/>
                <w:iCs w:val="0"/>
                <w:color w:val="000000"/>
                <w:kern w:val="0"/>
                <w:sz w:val="20"/>
                <w:szCs w:val="20"/>
                <w:u w:val="none"/>
                <w:lang w:val="en-US" w:eastAsia="zh-CN" w:bidi="ar"/>
              </w:rPr>
              <w:t xml:space="preserve"> HQI-T 250W /N/S E40</w:t>
            </w:r>
            <w:r>
              <w:rPr>
                <w:rFonts w:hint="eastAsia" w:ascii="宋体" w:hAnsi="宋体" w:eastAsia="宋体" w:cs="宋体"/>
                <w:i w:val="0"/>
                <w:iCs w:val="0"/>
                <w:color w:val="000000"/>
                <w:kern w:val="0"/>
                <w:sz w:val="20"/>
                <w:szCs w:val="20"/>
                <w:u w:val="none"/>
                <w:lang w:val="en-US" w:eastAsia="zh-CN" w:bidi="ar"/>
              </w:rPr>
              <w:t>（直管型）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欧司朗</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 400W /N/S E40</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美标金卤灯管</w:t>
            </w:r>
            <w:r>
              <w:rPr>
                <w:rFonts w:hint="default" w:ascii="Arial" w:hAnsi="Arial" w:eastAsia="宋体" w:cs="Arial"/>
                <w:i w:val="0"/>
                <w:iCs w:val="0"/>
                <w:color w:val="000000"/>
                <w:kern w:val="0"/>
                <w:sz w:val="20"/>
                <w:szCs w:val="20"/>
                <w:u w:val="none"/>
                <w:lang w:val="en-US" w:eastAsia="zh-CN" w:bidi="ar"/>
              </w:rPr>
              <w:t xml:space="preserve"> HQI-T 400W /N/S E40</w:t>
            </w:r>
            <w:r>
              <w:rPr>
                <w:rFonts w:hint="eastAsia" w:ascii="宋体" w:hAnsi="宋体" w:eastAsia="宋体" w:cs="宋体"/>
                <w:i w:val="0"/>
                <w:iCs w:val="0"/>
                <w:color w:val="000000"/>
                <w:kern w:val="0"/>
                <w:sz w:val="20"/>
                <w:szCs w:val="20"/>
                <w:u w:val="none"/>
                <w:lang w:val="en-US" w:eastAsia="zh-CN" w:bidi="ar"/>
              </w:rPr>
              <w:t>（直管型）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HQI-E 150W/N</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HQI-E 150W   E27  </w:t>
            </w:r>
            <w:r>
              <w:rPr>
                <w:rFonts w:hint="eastAsia" w:ascii="宋体" w:hAnsi="宋体" w:eastAsia="宋体" w:cs="宋体"/>
                <w:i w:val="0"/>
                <w:iCs w:val="0"/>
                <w:color w:val="000000"/>
                <w:kern w:val="0"/>
                <w:sz w:val="20"/>
                <w:szCs w:val="20"/>
                <w:u w:val="none"/>
                <w:lang w:val="en-US" w:eastAsia="zh-CN" w:bidi="ar"/>
              </w:rPr>
              <w:t>金卤灯泡</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斯塔森（罗口中泡型）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CDM-T 150W/942</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单端</w:t>
            </w:r>
            <w:r>
              <w:rPr>
                <w:rFonts w:hint="default" w:ascii="Arial" w:hAnsi="Arial" w:eastAsia="宋体" w:cs="Arial"/>
                <w:i w:val="0"/>
                <w:iCs w:val="0"/>
                <w:color w:val="000000"/>
                <w:kern w:val="0"/>
                <w:sz w:val="20"/>
                <w:szCs w:val="20"/>
                <w:u w:val="none"/>
                <w:lang w:val="en-US" w:eastAsia="zh-CN" w:bidi="ar"/>
              </w:rPr>
              <w:t xml:space="preserve"> G12  150W 942 </w:t>
            </w:r>
            <w:r>
              <w:rPr>
                <w:rFonts w:hint="eastAsia" w:ascii="宋体" w:hAnsi="宋体" w:eastAsia="宋体" w:cs="宋体"/>
                <w:i w:val="0"/>
                <w:iCs w:val="0"/>
                <w:color w:val="000000"/>
                <w:kern w:val="0"/>
                <w:sz w:val="20"/>
                <w:szCs w:val="20"/>
                <w:u w:val="none"/>
                <w:lang w:val="en-US" w:eastAsia="zh-CN" w:bidi="ar"/>
              </w:rPr>
              <w:t>进口灯管（带陶瓷灯头座</w:t>
            </w:r>
            <w:r>
              <w:rPr>
                <w:rFonts w:hint="default" w:ascii="Arial" w:hAnsi="Arial" w:eastAsia="宋体" w:cs="Arial"/>
                <w:i w:val="0"/>
                <w:iCs w:val="0"/>
                <w:color w:val="000000"/>
                <w:kern w:val="0"/>
                <w:sz w:val="20"/>
                <w:szCs w:val="20"/>
                <w:u w:val="none"/>
                <w:lang w:val="en-US" w:eastAsia="zh-CN" w:bidi="ar"/>
              </w:rPr>
              <w:t>G12</w:t>
            </w: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HID-CV 150/S CDM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150W  </w:t>
            </w:r>
            <w:r>
              <w:rPr>
                <w:rFonts w:hint="eastAsia" w:ascii="宋体" w:hAnsi="宋体" w:eastAsia="宋体" w:cs="宋体"/>
                <w:i w:val="0"/>
                <w:iCs w:val="0"/>
                <w:color w:val="000000"/>
                <w:kern w:val="0"/>
                <w:sz w:val="20"/>
                <w:szCs w:val="20"/>
                <w:u w:val="none"/>
                <w:lang w:val="en-US" w:eastAsia="zh-CN" w:bidi="ar"/>
              </w:rPr>
              <w:t>电子金卤灯镇流器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CDM-T 70W/942</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单端</w:t>
            </w:r>
            <w:r>
              <w:rPr>
                <w:rFonts w:hint="default" w:ascii="Arial" w:hAnsi="Arial" w:eastAsia="宋体" w:cs="Arial"/>
                <w:i w:val="0"/>
                <w:iCs w:val="0"/>
                <w:color w:val="000000"/>
                <w:kern w:val="0"/>
                <w:sz w:val="20"/>
                <w:szCs w:val="20"/>
                <w:u w:val="none"/>
                <w:lang w:val="en-US" w:eastAsia="zh-CN" w:bidi="ar"/>
              </w:rPr>
              <w:t xml:space="preserve">  G12  70W 942 </w:t>
            </w:r>
            <w:r>
              <w:rPr>
                <w:rFonts w:hint="eastAsia" w:ascii="宋体" w:hAnsi="宋体" w:eastAsia="宋体" w:cs="宋体"/>
                <w:i w:val="0"/>
                <w:iCs w:val="0"/>
                <w:color w:val="000000"/>
                <w:kern w:val="0"/>
                <w:sz w:val="20"/>
                <w:szCs w:val="20"/>
                <w:u w:val="none"/>
                <w:lang w:val="en-US" w:eastAsia="zh-CN" w:bidi="ar"/>
              </w:rPr>
              <w:t>进口灯管</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（带陶瓷灯头座</w:t>
            </w:r>
            <w:r>
              <w:rPr>
                <w:rFonts w:hint="default" w:ascii="Arial" w:hAnsi="Arial" w:eastAsia="宋体" w:cs="Arial"/>
                <w:i w:val="0"/>
                <w:iCs w:val="0"/>
                <w:color w:val="000000"/>
                <w:kern w:val="0"/>
                <w:sz w:val="20"/>
                <w:szCs w:val="20"/>
                <w:u w:val="none"/>
                <w:lang w:val="en-US" w:eastAsia="zh-CN" w:bidi="ar"/>
              </w:rPr>
              <w:t>G12</w:t>
            </w: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CDM-TC Elite 70W/942</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单端</w:t>
            </w:r>
            <w:r>
              <w:rPr>
                <w:rFonts w:hint="default" w:ascii="Arial" w:hAnsi="Arial" w:eastAsia="宋体" w:cs="Arial"/>
                <w:i w:val="0"/>
                <w:iCs w:val="0"/>
                <w:color w:val="000000"/>
                <w:kern w:val="0"/>
                <w:sz w:val="20"/>
                <w:szCs w:val="20"/>
                <w:u w:val="none"/>
                <w:lang w:val="en-US" w:eastAsia="zh-CN" w:bidi="ar"/>
              </w:rPr>
              <w:t xml:space="preserve">  G8.5  70W 942 </w:t>
            </w:r>
            <w:r>
              <w:rPr>
                <w:rFonts w:hint="eastAsia" w:ascii="宋体" w:hAnsi="宋体" w:eastAsia="宋体" w:cs="宋体"/>
                <w:i w:val="0"/>
                <w:iCs w:val="0"/>
                <w:color w:val="000000"/>
                <w:kern w:val="0"/>
                <w:sz w:val="20"/>
                <w:szCs w:val="20"/>
                <w:u w:val="none"/>
                <w:lang w:val="en-US" w:eastAsia="zh-CN" w:bidi="ar"/>
              </w:rPr>
              <w:t>进口灯管（细插脚针）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HID-CV  70/S CDM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70W  </w:t>
            </w:r>
            <w:r>
              <w:rPr>
                <w:rFonts w:hint="eastAsia" w:ascii="宋体" w:hAnsi="宋体" w:eastAsia="宋体" w:cs="宋体"/>
                <w:i w:val="0"/>
                <w:iCs w:val="0"/>
                <w:color w:val="000000"/>
                <w:kern w:val="0"/>
                <w:sz w:val="20"/>
                <w:szCs w:val="20"/>
                <w:u w:val="none"/>
                <w:lang w:val="en-US" w:eastAsia="zh-CN" w:bidi="ar"/>
              </w:rPr>
              <w:t>电子金卤灯镇流器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永捷霖</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12V-10000-1.5w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12V </w:t>
            </w:r>
            <w:r>
              <w:rPr>
                <w:rFonts w:hint="eastAsia" w:ascii="宋体" w:hAnsi="宋体" w:eastAsia="宋体" w:cs="宋体"/>
                <w:i w:val="0"/>
                <w:iCs w:val="0"/>
                <w:color w:val="000000"/>
                <w:kern w:val="0"/>
                <w:sz w:val="20"/>
                <w:szCs w:val="20"/>
                <w:u w:val="none"/>
                <w:lang w:val="en-US" w:eastAsia="zh-CN" w:bidi="ar"/>
              </w:rPr>
              <w:t>广告模组</w:t>
            </w:r>
            <w:r>
              <w:rPr>
                <w:rFonts w:hint="default" w:ascii="Arial" w:hAnsi="Arial" w:eastAsia="宋体" w:cs="Arial"/>
                <w:i w:val="0"/>
                <w:iCs w:val="0"/>
                <w:color w:val="000000"/>
                <w:kern w:val="0"/>
                <w:sz w:val="20"/>
                <w:szCs w:val="20"/>
                <w:u w:val="none"/>
                <w:lang w:val="en-US" w:eastAsia="zh-CN" w:bidi="ar"/>
              </w:rPr>
              <w:t xml:space="preserve">10000K </w:t>
            </w:r>
            <w:r>
              <w:rPr>
                <w:rFonts w:hint="eastAsia" w:ascii="宋体" w:hAnsi="宋体" w:eastAsia="宋体" w:cs="宋体"/>
                <w:i w:val="0"/>
                <w:iCs w:val="0"/>
                <w:color w:val="000000"/>
                <w:kern w:val="0"/>
                <w:sz w:val="20"/>
                <w:szCs w:val="20"/>
                <w:u w:val="none"/>
                <w:lang w:val="en-US" w:eastAsia="zh-CN" w:bidi="ar"/>
              </w:rPr>
              <w:t>白光</w:t>
            </w:r>
            <w:r>
              <w:rPr>
                <w:rFonts w:hint="default" w:ascii="Arial" w:hAnsi="Arial" w:eastAsia="宋体" w:cs="Arial"/>
                <w:i w:val="0"/>
                <w:iCs w:val="0"/>
                <w:color w:val="000000"/>
                <w:kern w:val="0"/>
                <w:sz w:val="20"/>
                <w:szCs w:val="20"/>
                <w:u w:val="none"/>
                <w:lang w:val="en-US" w:eastAsia="zh-CN" w:bidi="ar"/>
              </w:rPr>
              <w:t xml:space="preserve"> 1.5W</w:t>
            </w:r>
            <w:r>
              <w:rPr>
                <w:rFonts w:hint="eastAsia" w:ascii="宋体" w:hAnsi="宋体" w:eastAsia="宋体" w:cs="宋体"/>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套</w:t>
            </w:r>
            <w:r>
              <w:rPr>
                <w:rFonts w:hint="default" w:ascii="Arial" w:hAnsi="Arial" w:eastAsia="宋体" w:cs="Arial"/>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颗，一包</w:t>
            </w:r>
            <w:r>
              <w:rPr>
                <w:rFonts w:hint="default"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RS 022B MB</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LED  6W  3000K </w:t>
            </w:r>
            <w:r>
              <w:rPr>
                <w:rFonts w:hint="eastAsia" w:ascii="宋体" w:hAnsi="宋体" w:eastAsia="宋体" w:cs="宋体"/>
                <w:i w:val="0"/>
                <w:iCs w:val="0"/>
                <w:color w:val="000000"/>
                <w:kern w:val="0"/>
                <w:sz w:val="20"/>
                <w:szCs w:val="20"/>
                <w:u w:val="none"/>
                <w:lang w:val="en-US" w:eastAsia="zh-CN" w:bidi="ar"/>
              </w:rPr>
              <w:t>暖光</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射灯</w:t>
            </w:r>
            <w:r>
              <w:rPr>
                <w:rFonts w:hint="default" w:ascii="Arial" w:hAnsi="Arial" w:eastAsia="宋体" w:cs="Arial"/>
                <w:i w:val="0"/>
                <w:iCs w:val="0"/>
                <w:color w:val="000000"/>
                <w:kern w:val="0"/>
                <w:sz w:val="20"/>
                <w:szCs w:val="20"/>
                <w:u w:val="none"/>
                <w:lang w:val="en-US" w:eastAsia="zh-CN" w:bidi="ar"/>
              </w:rPr>
              <w:t xml:space="preserve">  022B  </w:t>
            </w:r>
            <w:r>
              <w:rPr>
                <w:rFonts w:hint="eastAsia" w:ascii="宋体" w:hAnsi="宋体" w:eastAsia="宋体" w:cs="宋体"/>
                <w:i w:val="0"/>
                <w:iCs w:val="0"/>
                <w:color w:val="000000"/>
                <w:kern w:val="0"/>
                <w:sz w:val="20"/>
                <w:szCs w:val="20"/>
                <w:u w:val="none"/>
                <w:lang w:val="en-US" w:eastAsia="zh-CN" w:bidi="ar"/>
              </w:rPr>
              <w:t>开孔</w:t>
            </w:r>
            <w:r>
              <w:rPr>
                <w:rFonts w:hint="default" w:ascii="Arial" w:hAnsi="Arial" w:eastAsia="宋体" w:cs="Arial"/>
                <w:i w:val="0"/>
                <w:iCs w:val="0"/>
                <w:color w:val="000000"/>
                <w:kern w:val="0"/>
                <w:sz w:val="20"/>
                <w:szCs w:val="20"/>
                <w:u w:val="none"/>
                <w:lang w:val="en-US" w:eastAsia="zh-CN" w:bidi="ar"/>
              </w:rPr>
              <w:t>68mm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飞利浦</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MASTER MHN</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双端金卤灯</w:t>
            </w:r>
            <w:r>
              <w:rPr>
                <w:rFonts w:hint="default" w:ascii="Arial" w:hAnsi="Arial" w:eastAsia="宋体" w:cs="Arial"/>
                <w:i w:val="0"/>
                <w:iCs w:val="0"/>
                <w:color w:val="000000"/>
                <w:kern w:val="0"/>
                <w:sz w:val="20"/>
                <w:szCs w:val="20"/>
                <w:u w:val="none"/>
                <w:lang w:val="en-US" w:eastAsia="zh-CN" w:bidi="ar"/>
              </w:rPr>
              <w:t xml:space="preserve"> MASTER MHN-LA1000W/956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三雄</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PAK T5 16W 6500K</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三雄</w:t>
            </w:r>
            <w:r>
              <w:rPr>
                <w:rFonts w:hint="default" w:ascii="Arial" w:hAnsi="Arial" w:eastAsia="宋体" w:cs="Arial"/>
                <w:i w:val="0"/>
                <w:iCs w:val="0"/>
                <w:color w:val="000000"/>
                <w:kern w:val="0"/>
                <w:sz w:val="20"/>
                <w:szCs w:val="20"/>
                <w:u w:val="none"/>
                <w:lang w:val="en-US" w:eastAsia="zh-CN" w:bidi="ar"/>
              </w:rPr>
              <w:t xml:space="preserve">  T5 16W </w:t>
            </w:r>
            <w:r>
              <w:rPr>
                <w:rFonts w:hint="eastAsia" w:ascii="宋体" w:hAnsi="宋体" w:eastAsia="宋体" w:cs="宋体"/>
                <w:i w:val="0"/>
                <w:iCs w:val="0"/>
                <w:color w:val="000000"/>
                <w:kern w:val="0"/>
                <w:sz w:val="20"/>
                <w:szCs w:val="20"/>
                <w:u w:val="none"/>
                <w:lang w:val="en-US" w:eastAsia="zh-CN" w:bidi="ar"/>
              </w:rPr>
              <w:t>白光</w:t>
            </w:r>
            <w:r>
              <w:rPr>
                <w:rFonts w:hint="default" w:ascii="Arial" w:hAnsi="Arial" w:eastAsia="宋体" w:cs="Arial"/>
                <w:i w:val="0"/>
                <w:iCs w:val="0"/>
                <w:color w:val="000000"/>
                <w:kern w:val="0"/>
                <w:sz w:val="20"/>
                <w:szCs w:val="20"/>
                <w:u w:val="none"/>
                <w:lang w:val="en-US" w:eastAsia="zh-CN" w:bidi="ar"/>
              </w:rPr>
              <w:t xml:space="preserve"> LED</w:t>
            </w:r>
            <w:r>
              <w:rPr>
                <w:rFonts w:hint="eastAsia" w:ascii="宋体" w:hAnsi="宋体" w:eastAsia="宋体" w:cs="宋体"/>
                <w:i w:val="0"/>
                <w:iCs w:val="0"/>
                <w:color w:val="000000"/>
                <w:kern w:val="0"/>
                <w:sz w:val="20"/>
                <w:szCs w:val="20"/>
                <w:u w:val="none"/>
                <w:lang w:val="en-US" w:eastAsia="zh-CN" w:bidi="ar"/>
              </w:rPr>
              <w:t>单灯管</w:t>
            </w:r>
            <w:r>
              <w:rPr>
                <w:rFonts w:hint="default"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米</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双端接电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tabs>
          <w:tab w:val="left" w:pos="0"/>
        </w:tabs>
        <w:spacing w:line="400" w:lineRule="exact"/>
        <w:jc w:val="both"/>
        <w:rPr>
          <w:rFonts w:hint="eastAsia" w:ascii="宋体" w:hAnsi="宋体"/>
          <w:b/>
          <w:sz w:val="28"/>
          <w:szCs w:val="32"/>
          <w:lang w:eastAsia="zh-CN"/>
        </w:rPr>
      </w:pPr>
    </w:p>
    <w:p>
      <w:pPr>
        <w:tabs>
          <w:tab w:val="left" w:pos="0"/>
        </w:tabs>
        <w:spacing w:line="400" w:lineRule="exact"/>
        <w:jc w:val="both"/>
        <w:rPr>
          <w:rFonts w:hint="default" w:ascii="宋体" w:hAnsi="宋体" w:eastAsia="宋体"/>
          <w:b/>
          <w:sz w:val="28"/>
          <w:szCs w:val="32"/>
          <w:lang w:val="en-US" w:eastAsia="zh-CN"/>
        </w:rPr>
      </w:pPr>
      <w:r>
        <w:rPr>
          <w:rFonts w:hint="eastAsia" w:ascii="宋体" w:hAnsi="宋体"/>
          <w:b/>
          <w:sz w:val="28"/>
          <w:szCs w:val="32"/>
          <w:lang w:eastAsia="zh-CN"/>
        </w:rPr>
        <w:t>以上分项报价已含</w:t>
      </w:r>
      <w:r>
        <w:rPr>
          <w:rFonts w:hint="eastAsia" w:ascii="宋体" w:hAnsi="宋体"/>
          <w:b/>
          <w:sz w:val="28"/>
          <w:szCs w:val="32"/>
          <w:lang w:val="en-US" w:eastAsia="zh-CN"/>
        </w:rPr>
        <w:t>13%的增值税。</w:t>
      </w:r>
    </w:p>
    <w:p>
      <w:pPr>
        <w:tabs>
          <w:tab w:val="left" w:pos="0"/>
        </w:tabs>
        <w:spacing w:line="400" w:lineRule="exact"/>
        <w:ind w:firstLine="3534" w:firstLineChars="1600"/>
        <w:rPr>
          <w:rFonts w:ascii="宋体" w:hAnsi="宋体"/>
          <w:b/>
          <w:sz w:val="22"/>
        </w:rPr>
      </w:pPr>
    </w:p>
    <w:p>
      <w:pPr>
        <w:tabs>
          <w:tab w:val="left" w:pos="0"/>
        </w:tabs>
        <w:spacing w:line="400" w:lineRule="exact"/>
        <w:ind w:firstLine="3534" w:firstLineChars="1600"/>
        <w:rPr>
          <w:rFonts w:ascii="宋体" w:hAnsi="宋体"/>
          <w:b/>
          <w:sz w:val="22"/>
        </w:rPr>
      </w:pPr>
    </w:p>
    <w:p>
      <w:pPr>
        <w:tabs>
          <w:tab w:val="left" w:pos="0"/>
        </w:tabs>
        <w:spacing w:line="400" w:lineRule="exact"/>
        <w:ind w:firstLine="3534" w:firstLineChars="1600"/>
        <w:rPr>
          <w:rFonts w:ascii="宋体" w:hAnsi="宋体"/>
          <w:b/>
          <w:sz w:val="22"/>
        </w:rPr>
      </w:pPr>
    </w:p>
    <w:p>
      <w:pPr>
        <w:tabs>
          <w:tab w:val="left" w:pos="0"/>
        </w:tabs>
        <w:spacing w:line="400" w:lineRule="exact"/>
        <w:ind w:firstLine="3534" w:firstLineChars="1600"/>
        <w:rPr>
          <w:rFonts w:ascii="宋体" w:hAnsi="宋体"/>
          <w:b/>
          <w:sz w:val="22"/>
        </w:rPr>
      </w:pPr>
    </w:p>
    <w:p>
      <w:pPr>
        <w:pStyle w:val="2"/>
        <w:rPr>
          <w:rFonts w:ascii="宋体" w:hAnsi="宋体"/>
          <w:b/>
          <w:sz w:val="22"/>
        </w:rPr>
      </w:pPr>
    </w:p>
    <w:p>
      <w:pPr>
        <w:pStyle w:val="2"/>
        <w:rPr>
          <w:rFonts w:ascii="宋体" w:hAnsi="宋体"/>
          <w:b/>
          <w:sz w:val="22"/>
        </w:rPr>
      </w:pPr>
    </w:p>
    <w:p>
      <w:pPr>
        <w:pStyle w:val="2"/>
        <w:rPr>
          <w:rFonts w:ascii="宋体" w:hAnsi="宋体"/>
          <w:b/>
          <w:sz w:val="22"/>
        </w:rPr>
      </w:pPr>
    </w:p>
    <w:p>
      <w:pPr>
        <w:pStyle w:val="2"/>
        <w:rPr>
          <w:rFonts w:ascii="宋体" w:hAnsi="宋体"/>
          <w:b/>
          <w:sz w:val="22"/>
        </w:rPr>
      </w:pPr>
    </w:p>
    <w:p>
      <w:pPr>
        <w:pStyle w:val="2"/>
        <w:rPr>
          <w:rFonts w:ascii="宋体" w:hAnsi="宋体"/>
          <w:b/>
          <w:sz w:val="22"/>
        </w:rPr>
      </w:pPr>
    </w:p>
    <w:p>
      <w:pPr>
        <w:pStyle w:val="2"/>
        <w:rPr>
          <w:rFonts w:ascii="宋体" w:hAnsi="宋体"/>
          <w:b/>
          <w:sz w:val="22"/>
        </w:rPr>
      </w:pPr>
    </w:p>
    <w:p>
      <w:pPr>
        <w:pStyle w:val="2"/>
        <w:rPr>
          <w:rFonts w:ascii="宋体" w:hAnsi="宋体"/>
          <w:b/>
          <w:sz w:val="22"/>
        </w:rPr>
      </w:pPr>
    </w:p>
    <w:p>
      <w:pPr>
        <w:tabs>
          <w:tab w:val="left" w:pos="0"/>
        </w:tabs>
        <w:spacing w:line="400" w:lineRule="exact"/>
        <w:ind w:firstLine="3534" w:firstLineChars="1600"/>
        <w:rPr>
          <w:rFonts w:ascii="宋体" w:hAnsi="宋体"/>
          <w:b/>
          <w:sz w:val="22"/>
        </w:rPr>
      </w:pPr>
    </w:p>
    <w:p>
      <w:pPr>
        <w:tabs>
          <w:tab w:val="left" w:pos="0"/>
        </w:tabs>
        <w:spacing w:line="400" w:lineRule="exact"/>
        <w:ind w:firstLine="3534" w:firstLineChars="1600"/>
        <w:rPr>
          <w:rFonts w:ascii="宋体" w:hAnsi="宋体"/>
          <w:b/>
          <w:sz w:val="22"/>
        </w:rPr>
      </w:pPr>
    </w:p>
    <w:p>
      <w:pPr>
        <w:tabs>
          <w:tab w:val="left" w:pos="0"/>
        </w:tabs>
        <w:spacing w:line="400" w:lineRule="exact"/>
        <w:rPr>
          <w:rFonts w:ascii="宋体" w:hAnsi="宋体"/>
          <w:b/>
          <w:sz w:val="22"/>
        </w:rPr>
      </w:pPr>
    </w:p>
    <w:p>
      <w:pPr>
        <w:tabs>
          <w:tab w:val="left" w:pos="0"/>
        </w:tabs>
        <w:spacing w:line="400" w:lineRule="exact"/>
        <w:ind w:firstLine="3534" w:firstLineChars="1600"/>
        <w:rPr>
          <w:rFonts w:ascii="宋体" w:hAnsi="宋体"/>
          <w:b/>
          <w:sz w:val="22"/>
        </w:rPr>
      </w:pPr>
    </w:p>
    <w:p>
      <w:pPr>
        <w:tabs>
          <w:tab w:val="left" w:pos="0"/>
        </w:tabs>
        <w:spacing w:line="400" w:lineRule="exact"/>
        <w:ind w:firstLine="3534" w:firstLineChars="1600"/>
        <w:rPr>
          <w:rFonts w:ascii="宋体" w:hAnsi="宋体"/>
          <w:b/>
          <w:sz w:val="22"/>
        </w:rPr>
      </w:pPr>
    </w:p>
    <w:p>
      <w:pPr>
        <w:tabs>
          <w:tab w:val="left" w:pos="0"/>
        </w:tabs>
        <w:spacing w:line="400" w:lineRule="exact"/>
        <w:ind w:firstLine="3534" w:firstLineChars="1600"/>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440" w:firstLineChars="200"/>
        <w:rPr>
          <w:rFonts w:ascii="宋体" w:hAnsi="宋体"/>
          <w:sz w:val="22"/>
          <w:szCs w:val="22"/>
        </w:rPr>
      </w:pPr>
      <w:r>
        <w:rPr>
          <w:rFonts w:hint="eastAsia" w:ascii="宋体" w:hAnsi="宋体"/>
          <w:sz w:val="22"/>
          <w:szCs w:val="22"/>
        </w:rPr>
        <w:t>（供应商全称）法定代表人授权（全权代表姓名）为全权代表，参加贵处组织的</w:t>
      </w:r>
      <w:r>
        <w:rPr>
          <w:rFonts w:hint="eastAsia" w:ascii="宋体" w:hAnsi="宋体"/>
          <w:szCs w:val="21"/>
          <w:u w:val="single"/>
          <w:lang w:val="zh-CN"/>
        </w:rPr>
        <w:t>航站楼照明灯具</w:t>
      </w:r>
      <w:r>
        <w:rPr>
          <w:rFonts w:hint="eastAsia" w:ascii="宋体" w:hAnsi="宋体"/>
          <w:sz w:val="22"/>
          <w:szCs w:val="22"/>
        </w:rPr>
        <w:t>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9"/>
        <w:tblW w:w="7010" w:type="dxa"/>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noWrap/>
          </w:tcPr>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r>
              <w:rPr>
                <w:rFonts w:hint="eastAsia" w:ascii="宋体" w:hAnsi="宋体"/>
                <w:b/>
                <w:bCs/>
                <w:sz w:val="28"/>
              </w:rPr>
              <w:t>授权代表身份证复印件黏贴处</w:t>
            </w:r>
          </w:p>
          <w:p>
            <w:pPr>
              <w:spacing w:line="600" w:lineRule="exact"/>
              <w:rPr>
                <w:rFonts w:ascii="宋体" w:hAnsi="宋体"/>
                <w:b/>
                <w:bCs/>
                <w:sz w:val="28"/>
              </w:rPr>
            </w:pPr>
          </w:p>
        </w:tc>
      </w:tr>
    </w:tbl>
    <w:p>
      <w:pPr>
        <w:spacing w:beforeLines="50" w:line="288" w:lineRule="auto"/>
        <w:rPr>
          <w:rFonts w:ascii="宋体" w:hAnsi="宋体"/>
          <w:b/>
          <w:spacing w:val="-6"/>
          <w:szCs w:val="21"/>
        </w:rPr>
      </w:pPr>
    </w:p>
    <w:p>
      <w:pPr>
        <w:pStyle w:val="8"/>
        <w:jc w:val="both"/>
        <w:rPr>
          <w:szCs w:val="30"/>
        </w:rPr>
      </w:pPr>
      <w:r>
        <w:rPr>
          <w:szCs w:val="21"/>
        </w:rPr>
        <w:br w:type="page"/>
      </w:r>
      <w:bookmarkStart w:id="7" w:name="_Toc468093440"/>
      <w:r>
        <w:rPr>
          <w:rFonts w:hint="eastAsia"/>
          <w:szCs w:val="21"/>
          <w:lang w:val="en-US" w:eastAsia="zh-CN"/>
        </w:rPr>
        <w:t xml:space="preserve">         </w:t>
      </w:r>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highlight w:val="yellow"/>
        </w:rPr>
      </w:pPr>
      <w:r>
        <w:rPr>
          <w:rFonts w:hint="eastAsia" w:ascii="宋体" w:hAnsi="宋体"/>
          <w:spacing w:val="-6"/>
          <w:szCs w:val="21"/>
          <w:highlight w:val="yellow"/>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firstLine="396" w:firstLineChars="200"/>
        <w:rPr>
          <w:rFonts w:ascii="宋体" w:hAnsi="宋体"/>
          <w:spacing w:val="-6"/>
          <w:szCs w:val="21"/>
        </w:rPr>
      </w:pPr>
      <w:r>
        <w:rPr>
          <w:rFonts w:hint="eastAsia" w:ascii="宋体" w:hAnsi="宋体"/>
          <w:spacing w:val="-6"/>
          <w:szCs w:val="21"/>
        </w:rPr>
        <w:t>3、法定代表人授权书（格式见第三章）；</w:t>
      </w:r>
    </w:p>
    <w:p>
      <w:pPr>
        <w:spacing w:line="360" w:lineRule="auto"/>
        <w:ind w:firstLine="396" w:firstLineChars="200"/>
        <w:rPr>
          <w:rFonts w:hint="eastAsia" w:ascii="宋体" w:hAnsi="宋体"/>
          <w:spacing w:val="-6"/>
          <w:szCs w:val="21"/>
        </w:rPr>
      </w:pPr>
      <w:r>
        <w:rPr>
          <w:rFonts w:hint="eastAsia" w:ascii="宋体" w:hAnsi="宋体"/>
          <w:spacing w:val="-6"/>
          <w:szCs w:val="21"/>
          <w:lang w:val="en-US" w:eastAsia="zh-CN"/>
        </w:rPr>
        <w:t>4</w:t>
      </w:r>
      <w:r>
        <w:rPr>
          <w:rFonts w:hint="eastAsia" w:ascii="宋体" w:hAnsi="宋体"/>
          <w:spacing w:val="-6"/>
          <w:szCs w:val="21"/>
        </w:rPr>
        <w:t>、信用查询资料证明（加盖公章）</w:t>
      </w:r>
    </w:p>
    <w:p>
      <w:pPr>
        <w:spacing w:line="360" w:lineRule="auto"/>
        <w:ind w:left="396"/>
        <w:rPr>
          <w:rFonts w:hint="eastAsia" w:ascii="宋体" w:hAnsi="宋体" w:eastAsia="宋体"/>
          <w:spacing w:val="-6"/>
          <w:szCs w:val="21"/>
          <w:lang w:val="en-US" w:eastAsia="zh-CN"/>
        </w:rPr>
      </w:pPr>
      <w:r>
        <w:rPr>
          <w:rFonts w:hint="eastAsia" w:ascii="宋体" w:hAnsi="宋体"/>
          <w:spacing w:val="-6"/>
          <w:szCs w:val="21"/>
          <w:lang w:val="en-US" w:eastAsia="zh-CN"/>
        </w:rPr>
        <w:t>5、近期增值税发票一份</w:t>
      </w:r>
      <w:r>
        <w:rPr>
          <w:rFonts w:hint="eastAsia" w:ascii="宋体" w:hAnsi="宋体"/>
          <w:spacing w:val="-6"/>
          <w:szCs w:val="21"/>
        </w:rPr>
        <w:t>（复印件加盖公章）</w:t>
      </w:r>
      <w:r>
        <w:rPr>
          <w:rFonts w:hint="eastAsia" w:ascii="宋体" w:hAnsi="宋体"/>
          <w:spacing w:val="-6"/>
          <w:szCs w:val="21"/>
          <w:lang w:eastAsia="zh-CN"/>
        </w:rPr>
        <w:t>。</w:t>
      </w:r>
    </w:p>
    <w:p>
      <w:pPr>
        <w:spacing w:line="360" w:lineRule="auto"/>
        <w:rPr>
          <w:rFonts w:ascii="宋体" w:hAnsi="宋体"/>
          <w:spacing w:val="-6"/>
          <w:szCs w:val="21"/>
        </w:rPr>
      </w:pPr>
    </w:p>
    <w:p>
      <w:pPr>
        <w:pStyle w:val="13"/>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报价文件一式三份，须包装于文件袋中并密封。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lang w:val="en-US" w:eastAsia="zh-CN"/>
        </w:rPr>
        <w:t>3</w:t>
      </w:r>
      <w:r>
        <w:rPr>
          <w:rFonts w:hint="eastAsia" w:ascii="宋体" w:hAnsi="宋体"/>
          <w:b/>
          <w:spacing w:val="-6"/>
          <w:szCs w:val="21"/>
          <w:u w:val="single"/>
        </w:rPr>
        <w:t>、没有提供法人代表授权书（签字加盖公章），按废标处理。</w:t>
      </w:r>
    </w:p>
    <w:p>
      <w:pPr>
        <w:spacing w:line="360" w:lineRule="auto"/>
        <w:ind w:firstLine="398" w:firstLineChars="200"/>
        <w:rPr>
          <w:rFonts w:hint="eastAsia" w:ascii="宋体" w:hAnsi="宋体" w:eastAsia="宋体"/>
          <w:b/>
          <w:spacing w:val="-6"/>
          <w:szCs w:val="21"/>
          <w:u w:val="single"/>
          <w:lang w:val="en-US" w:eastAsia="zh-CN"/>
        </w:rPr>
      </w:pPr>
      <w:r>
        <w:rPr>
          <w:rFonts w:hint="eastAsia" w:ascii="宋体" w:hAnsi="宋体"/>
          <w:b/>
          <w:spacing w:val="-6"/>
          <w:szCs w:val="21"/>
          <w:u w:val="single"/>
          <w:lang w:val="en-US" w:eastAsia="zh-CN"/>
        </w:rPr>
        <w:t>4、</w:t>
      </w:r>
      <w:r>
        <w:rPr>
          <w:rFonts w:hint="eastAsia" w:ascii="宋体" w:hAnsi="宋体"/>
          <w:b/>
          <w:spacing w:val="-6"/>
          <w:szCs w:val="21"/>
          <w:u w:val="single"/>
        </w:rPr>
        <w:t>没有提供近期增值税发票（复印件加盖公章），按废标处理。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5</w:t>
      </w:r>
      <w:r>
        <w:rPr>
          <w:rFonts w:hint="eastAsia" w:ascii="宋体" w:hAnsi="宋体"/>
          <w:b/>
          <w:spacing w:val="-6"/>
          <w:szCs w:val="21"/>
          <w:u w:val="single"/>
        </w:rPr>
        <w:t>、不满足第二章采购要求的，按废标处理。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lang w:val="en-US" w:eastAsia="zh-CN"/>
        </w:rPr>
        <w:t>6</w:t>
      </w:r>
      <w:r>
        <w:rPr>
          <w:rFonts w:hint="eastAsia" w:ascii="宋体" w:hAnsi="宋体"/>
          <w:b/>
          <w:spacing w:val="-6"/>
          <w:szCs w:val="21"/>
          <w:u w:val="single"/>
        </w:rPr>
        <w:t>、“信用中国”网站www.creditchina.gov.cn查询结果显示为失信执行人的，按废标处理。</w:t>
      </w:r>
    </w:p>
    <w:p>
      <w:pPr>
        <w:spacing w:line="360" w:lineRule="auto"/>
        <w:ind w:firstLine="398" w:firstLineChars="200"/>
      </w:pPr>
      <w:r>
        <w:rPr>
          <w:rFonts w:hint="eastAsia" w:ascii="宋体" w:hAnsi="宋体"/>
          <w:b/>
          <w:spacing w:val="-6"/>
          <w:szCs w:val="21"/>
          <w:u w:val="single"/>
          <w:lang w:val="en-US" w:eastAsia="zh-CN"/>
        </w:rPr>
        <w:t>7</w:t>
      </w:r>
      <w:r>
        <w:rPr>
          <w:rFonts w:hint="eastAsia" w:ascii="宋体" w:hAnsi="宋体"/>
          <w:b/>
          <w:spacing w:val="-6"/>
          <w:szCs w:val="21"/>
          <w:u w:val="single"/>
        </w:rPr>
        <w:t>、报价总额超过最高限价的，按废标处理。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8</w:t>
      </w:r>
      <w:r>
        <w:rPr>
          <w:rFonts w:hint="eastAsia" w:ascii="宋体" w:hAnsi="宋体"/>
          <w:b/>
          <w:spacing w:val="-6"/>
          <w:szCs w:val="21"/>
          <w:u w:val="single"/>
        </w:rPr>
        <w:t>、本次采购采取经评审的最低投标价法，即符合资格及采购要求的报价最低的单位为中选人。</w:t>
      </w:r>
    </w:p>
    <w:p>
      <w:pPr>
        <w:pStyle w:val="8"/>
        <w:jc w:val="both"/>
        <w:rPr>
          <w:rFonts w:hint="eastAsia" w:ascii="楷体" w:hAnsi="楷体" w:eastAsia="楷体" w:cs="楷体"/>
          <w:szCs w:val="32"/>
        </w:rPr>
      </w:pPr>
      <w:r>
        <w:br w:type="page"/>
      </w:r>
      <w:bookmarkStart w:id="8" w:name="_Toc468093441"/>
      <w:r>
        <w:rPr>
          <w:rFonts w:hint="eastAsia"/>
          <w:lang w:val="en-US" w:eastAsia="zh-CN"/>
        </w:rPr>
        <w:t xml:space="preserve">       </w:t>
      </w:r>
      <w:r>
        <w:rPr>
          <w:rFonts w:hint="eastAsia" w:ascii="楷体" w:hAnsi="楷体" w:eastAsia="楷体" w:cs="楷体"/>
          <w:lang w:val="en-US" w:eastAsia="zh-CN"/>
        </w:rPr>
        <w:t xml:space="preserve">      </w:t>
      </w:r>
      <w:r>
        <w:rPr>
          <w:rFonts w:hint="eastAsia" w:ascii="楷体" w:hAnsi="楷体" w:eastAsia="楷体" w:cs="楷体"/>
        </w:rPr>
        <w:t>第五章 合同主要条款</w:t>
      </w:r>
      <w:bookmarkEnd w:id="8"/>
    </w:p>
    <w:p>
      <w:pPr>
        <w:spacing w:line="560" w:lineRule="exact"/>
        <w:rPr>
          <w:rFonts w:hint="eastAsia" w:ascii="楷体" w:hAnsi="楷体" w:eastAsia="楷体" w:cs="楷体"/>
          <w:b/>
          <w:bCs/>
          <w:spacing w:val="10"/>
          <w:sz w:val="32"/>
          <w:szCs w:val="32"/>
          <w:lang w:val="en-US" w:eastAsia="zh-CN"/>
        </w:rPr>
      </w:pPr>
      <w:r>
        <w:rPr>
          <w:rFonts w:hint="eastAsia" w:ascii="楷体" w:hAnsi="楷体" w:eastAsia="楷体" w:cs="楷体"/>
          <w:b/>
          <w:bCs/>
          <w:spacing w:val="10"/>
          <w:sz w:val="32"/>
          <w:szCs w:val="32"/>
          <w:lang w:val="en-US" w:eastAsia="zh-CN"/>
        </w:rPr>
        <w:t xml:space="preserve">  合同编号：</w:t>
      </w:r>
    </w:p>
    <w:p>
      <w:pPr>
        <w:spacing w:line="560" w:lineRule="exact"/>
        <w:rPr>
          <w:rFonts w:hint="eastAsia" w:ascii="楷体" w:hAnsi="楷体" w:eastAsia="楷体" w:cs="楷体"/>
          <w:b/>
          <w:bCs/>
          <w:spacing w:val="10"/>
          <w:sz w:val="32"/>
          <w:szCs w:val="32"/>
          <w:lang w:eastAsia="zh-CN"/>
        </w:rPr>
      </w:pPr>
      <w:r>
        <w:rPr>
          <w:rFonts w:hint="eastAsia" w:ascii="楷体" w:hAnsi="楷体" w:eastAsia="楷体" w:cs="楷体"/>
          <w:b/>
          <w:bCs/>
          <w:spacing w:val="10"/>
          <w:sz w:val="32"/>
          <w:szCs w:val="32"/>
          <w:lang w:eastAsia="zh-CN"/>
        </w:rPr>
        <w:t>甲方：</w:t>
      </w:r>
      <w:r>
        <w:rPr>
          <w:rFonts w:hint="eastAsia" w:ascii="楷体" w:hAnsi="楷体" w:eastAsia="楷体" w:cs="楷体"/>
          <w:b/>
          <w:bCs/>
          <w:spacing w:val="10"/>
          <w:sz w:val="32"/>
          <w:szCs w:val="32"/>
          <w:lang w:val="en-US" w:eastAsia="zh-CN"/>
        </w:rPr>
        <w:t xml:space="preserve"> 温州机场集团有限公司       </w:t>
      </w:r>
    </w:p>
    <w:p>
      <w:pPr>
        <w:spacing w:line="560" w:lineRule="exact"/>
        <w:rPr>
          <w:rFonts w:hint="eastAsia" w:ascii="楷体" w:hAnsi="楷体" w:eastAsia="楷体" w:cs="楷体"/>
          <w:b/>
          <w:bCs/>
          <w:spacing w:val="10"/>
          <w:sz w:val="32"/>
          <w:szCs w:val="32"/>
          <w:lang w:eastAsia="zh-CN"/>
        </w:rPr>
      </w:pPr>
      <w:r>
        <w:rPr>
          <w:rFonts w:hint="eastAsia" w:ascii="楷体" w:hAnsi="楷体" w:eastAsia="楷体" w:cs="楷体"/>
          <w:b/>
          <w:bCs/>
          <w:spacing w:val="10"/>
          <w:sz w:val="32"/>
          <w:szCs w:val="32"/>
          <w:lang w:eastAsia="zh-CN"/>
        </w:rPr>
        <w:t>住所地：</w:t>
      </w:r>
    </w:p>
    <w:p>
      <w:pPr>
        <w:spacing w:line="560" w:lineRule="exact"/>
        <w:rPr>
          <w:rFonts w:hint="eastAsia" w:ascii="楷体" w:hAnsi="楷体" w:eastAsia="楷体" w:cs="楷体"/>
          <w:b/>
          <w:bCs/>
          <w:spacing w:val="10"/>
          <w:sz w:val="32"/>
          <w:szCs w:val="32"/>
          <w:lang w:val="en-US" w:eastAsia="zh-CN"/>
        </w:rPr>
      </w:pPr>
      <w:r>
        <w:rPr>
          <w:rFonts w:hint="eastAsia" w:ascii="楷体" w:hAnsi="楷体" w:eastAsia="楷体" w:cs="楷体"/>
          <w:b/>
          <w:bCs/>
          <w:spacing w:val="10"/>
          <w:sz w:val="32"/>
          <w:szCs w:val="32"/>
          <w:lang w:val="en-US" w:eastAsia="zh-CN"/>
        </w:rPr>
        <w:t>法定代表人：</w:t>
      </w:r>
    </w:p>
    <w:p>
      <w:pPr>
        <w:spacing w:line="560" w:lineRule="exact"/>
        <w:rPr>
          <w:rFonts w:hint="eastAsia" w:ascii="楷体" w:hAnsi="楷体" w:eastAsia="楷体" w:cs="楷体"/>
          <w:b/>
          <w:bCs/>
          <w:spacing w:val="10"/>
          <w:sz w:val="32"/>
          <w:szCs w:val="32"/>
          <w:lang w:eastAsia="zh-CN"/>
        </w:rPr>
      </w:pPr>
    </w:p>
    <w:p>
      <w:pPr>
        <w:spacing w:line="560" w:lineRule="exact"/>
        <w:rPr>
          <w:rFonts w:hint="eastAsia" w:ascii="楷体" w:hAnsi="楷体" w:eastAsia="楷体" w:cs="楷体"/>
          <w:b/>
          <w:bCs/>
          <w:spacing w:val="10"/>
          <w:sz w:val="32"/>
          <w:szCs w:val="32"/>
          <w:lang w:eastAsia="zh-CN"/>
        </w:rPr>
      </w:pPr>
      <w:r>
        <w:rPr>
          <w:rFonts w:hint="eastAsia" w:ascii="楷体" w:hAnsi="楷体" w:eastAsia="楷体" w:cs="楷体"/>
          <w:b/>
          <w:bCs/>
          <w:spacing w:val="10"/>
          <w:sz w:val="32"/>
          <w:szCs w:val="32"/>
          <w:lang w:eastAsia="zh-CN"/>
        </w:rPr>
        <w:t>乙方:</w:t>
      </w:r>
    </w:p>
    <w:p>
      <w:pPr>
        <w:spacing w:line="560" w:lineRule="exact"/>
        <w:rPr>
          <w:rFonts w:hint="eastAsia" w:ascii="楷体" w:hAnsi="楷体" w:eastAsia="楷体" w:cs="楷体"/>
          <w:b/>
          <w:bCs/>
          <w:spacing w:val="10"/>
          <w:sz w:val="32"/>
          <w:szCs w:val="32"/>
          <w:lang w:eastAsia="zh-CN"/>
        </w:rPr>
      </w:pPr>
      <w:r>
        <w:rPr>
          <w:rFonts w:hint="eastAsia" w:ascii="楷体" w:hAnsi="楷体" w:eastAsia="楷体" w:cs="楷体"/>
          <w:b/>
          <w:bCs/>
          <w:spacing w:val="10"/>
          <w:sz w:val="32"/>
          <w:szCs w:val="32"/>
          <w:lang w:eastAsia="zh-CN"/>
        </w:rPr>
        <w:t>住所地:</w:t>
      </w:r>
    </w:p>
    <w:p>
      <w:pPr>
        <w:spacing w:line="560" w:lineRule="exact"/>
        <w:rPr>
          <w:rFonts w:hint="eastAsia" w:ascii="楷体" w:hAnsi="楷体" w:eastAsia="楷体" w:cs="楷体"/>
          <w:b/>
          <w:bCs/>
          <w:spacing w:val="10"/>
          <w:sz w:val="32"/>
          <w:szCs w:val="32"/>
          <w:lang w:val="en-US" w:eastAsia="zh-CN"/>
        </w:rPr>
      </w:pPr>
      <w:r>
        <w:rPr>
          <w:rFonts w:hint="eastAsia" w:ascii="楷体" w:hAnsi="楷体" w:eastAsia="楷体" w:cs="楷体"/>
          <w:b/>
          <w:bCs/>
          <w:spacing w:val="10"/>
          <w:sz w:val="32"/>
          <w:szCs w:val="32"/>
          <w:lang w:val="en-US" w:eastAsia="zh-CN"/>
        </w:rPr>
        <w:t>法定代表人：</w:t>
      </w:r>
    </w:p>
    <w:p>
      <w:pPr>
        <w:spacing w:line="560" w:lineRule="exact"/>
        <w:rPr>
          <w:rFonts w:hint="eastAsia" w:ascii="楷体" w:hAnsi="楷体" w:eastAsia="楷体" w:cs="楷体"/>
          <w:b/>
          <w:bCs/>
          <w:spacing w:val="10"/>
          <w:sz w:val="32"/>
          <w:szCs w:val="32"/>
          <w:lang w:val="en-US" w:eastAsia="zh-CN"/>
        </w:rPr>
      </w:pPr>
    </w:p>
    <w:p>
      <w:pPr>
        <w:spacing w:line="560" w:lineRule="exact"/>
        <w:rPr>
          <w:rFonts w:hint="eastAsia" w:ascii="楷体" w:hAnsi="楷体" w:eastAsia="楷体" w:cs="楷体"/>
          <w:b/>
          <w:bCs/>
          <w:spacing w:val="10"/>
          <w:sz w:val="32"/>
          <w:szCs w:val="32"/>
          <w:lang w:val="en-US" w:eastAsia="zh-CN"/>
        </w:rPr>
      </w:pPr>
      <w:r>
        <w:rPr>
          <w:rFonts w:hint="eastAsia" w:ascii="楷体" w:hAnsi="楷体" w:eastAsia="楷体" w:cs="楷体"/>
          <w:b/>
          <w:bCs/>
          <w:spacing w:val="10"/>
          <w:sz w:val="32"/>
          <w:szCs w:val="32"/>
          <w:lang w:val="en-US" w:eastAsia="zh-CN"/>
        </w:rPr>
        <w:t>本合同签订地点：温州龙湾国际机场</w:t>
      </w:r>
    </w:p>
    <w:p>
      <w:pPr>
        <w:spacing w:line="560" w:lineRule="exact"/>
        <w:rPr>
          <w:rFonts w:hint="eastAsia" w:ascii="楷体" w:hAnsi="楷体" w:eastAsia="楷体" w:cs="楷体"/>
          <w:b/>
          <w:bCs/>
          <w:spacing w:val="10"/>
          <w:sz w:val="32"/>
          <w:szCs w:val="32"/>
          <w:lang w:eastAsia="zh-CN"/>
        </w:rPr>
      </w:pPr>
    </w:p>
    <w:p>
      <w:pPr>
        <w:tabs>
          <w:tab w:val="left" w:pos="5580"/>
        </w:tabs>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根据国家《</w:t>
      </w:r>
      <w:r>
        <w:rPr>
          <w:rFonts w:hint="eastAsia" w:ascii="楷体" w:hAnsi="楷体" w:eastAsia="楷体" w:cs="楷体"/>
          <w:sz w:val="32"/>
          <w:szCs w:val="32"/>
          <w:lang w:val="en-US" w:eastAsia="zh-CN"/>
        </w:rPr>
        <w:t>中华人民共和国</w:t>
      </w:r>
      <w:r>
        <w:rPr>
          <w:rFonts w:hint="eastAsia" w:ascii="楷体" w:hAnsi="楷体" w:eastAsia="楷体" w:cs="楷体"/>
          <w:sz w:val="32"/>
          <w:szCs w:val="32"/>
          <w:lang w:eastAsia="zh-CN"/>
        </w:rPr>
        <w:t>民法典》相关法律与规定，本着平等公正、互惠互利的原则。经采购方（以下称甲方）与供货方（以下称乙方）共同协商，签订本合同。</w:t>
      </w:r>
    </w:p>
    <w:p>
      <w:pPr>
        <w:widowControl w:val="0"/>
        <w:numPr>
          <w:ilvl w:val="0"/>
          <w:numId w:val="4"/>
        </w:numPr>
        <w:spacing w:line="560" w:lineRule="exact"/>
        <w:ind w:right="-281" w:rightChars="-134"/>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第一条：产品名称、规格、数量、价格、金额。</w:t>
      </w:r>
    </w:p>
    <w:p>
      <w:pPr>
        <w:spacing w:line="560" w:lineRule="exact"/>
        <w:ind w:firstLine="2720" w:firstLineChars="800"/>
        <w:rPr>
          <w:rFonts w:hint="eastAsia" w:ascii="楷体" w:hAnsi="楷体" w:eastAsia="楷体" w:cs="楷体"/>
          <w:spacing w:val="10"/>
          <w:sz w:val="32"/>
          <w:szCs w:val="32"/>
        </w:rPr>
      </w:pPr>
      <w:r>
        <w:rPr>
          <w:rFonts w:hint="eastAsia" w:ascii="楷体" w:hAnsi="楷体" w:eastAsia="楷体" w:cs="楷体"/>
          <w:spacing w:val="10"/>
          <w:sz w:val="32"/>
          <w:szCs w:val="32"/>
          <w:lang w:eastAsia="zh-CN"/>
        </w:rPr>
        <w:t>（详见附件</w:t>
      </w:r>
      <w:r>
        <w:rPr>
          <w:rFonts w:hint="eastAsia" w:ascii="楷体" w:hAnsi="楷体" w:eastAsia="楷体" w:cs="楷体"/>
          <w:spacing w:val="10"/>
          <w:sz w:val="32"/>
          <w:szCs w:val="32"/>
          <w:lang w:val="en-US" w:eastAsia="zh-CN"/>
        </w:rPr>
        <w:t>1</w:t>
      </w:r>
      <w:r>
        <w:rPr>
          <w:rFonts w:hint="eastAsia" w:ascii="楷体" w:hAnsi="楷体" w:eastAsia="楷体" w:cs="楷体"/>
          <w:spacing w:val="10"/>
          <w:sz w:val="32"/>
          <w:szCs w:val="32"/>
          <w:lang w:eastAsia="zh-CN"/>
        </w:rPr>
        <w:t>）</w:t>
      </w:r>
    </w:p>
    <w:p>
      <w:pPr>
        <w:spacing w:line="560" w:lineRule="exact"/>
        <w:ind w:left="1040" w:hanging="1360" w:hangingChars="400"/>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第二条：产品材质应满足相应国家标准，并且质量、外观、样式与甲方现有设备相符并附产品合格证。乙方提供产品全新且未曾使用。无任何权利瑕疵。</w:t>
      </w:r>
    </w:p>
    <w:p>
      <w:pPr>
        <w:spacing w:line="560" w:lineRule="exact"/>
        <w:ind w:left="1040" w:hanging="1360" w:hangingChars="400"/>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第三条：产品发货前经严格检验，包装方式良好，可以避免一般装卸引起的损坏。</w:t>
      </w:r>
    </w:p>
    <w:p>
      <w:pPr>
        <w:spacing w:line="560" w:lineRule="exact"/>
        <w:ind w:left="1040" w:hanging="1360" w:hangingChars="400"/>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第四条：合同有效期及付款方式：</w:t>
      </w:r>
    </w:p>
    <w:p>
      <w:pPr>
        <w:spacing w:line="560" w:lineRule="exact"/>
        <w:ind w:left="1040" w:hanging="1360" w:hangingChars="400"/>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 xml:space="preserve">       合同有效期自双方签订之日起生效至货物质保期结束后止 </w:t>
      </w:r>
    </w:p>
    <w:p>
      <w:pPr>
        <w:spacing w:line="560" w:lineRule="exact"/>
        <w:ind w:left="985" w:leftChars="469"/>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货到验收合格后，凭乙方提供的全额有效增值税专用发票（税率13%）在一周内付至合同款的</w:t>
      </w:r>
      <w:r>
        <w:rPr>
          <w:rFonts w:hint="eastAsia" w:ascii="楷体" w:hAnsi="楷体" w:eastAsia="楷体" w:cs="楷体"/>
          <w:spacing w:val="10"/>
          <w:sz w:val="32"/>
          <w:szCs w:val="32"/>
          <w:lang w:val="en-US" w:eastAsia="zh-CN"/>
        </w:rPr>
        <w:t>95%，剩余的5%做为质保金待质保期满无息返还</w:t>
      </w:r>
      <w:r>
        <w:rPr>
          <w:rFonts w:hint="eastAsia" w:ascii="楷体" w:hAnsi="楷体" w:eastAsia="楷体" w:cs="楷体"/>
          <w:spacing w:val="10"/>
          <w:sz w:val="32"/>
          <w:szCs w:val="32"/>
          <w:lang w:eastAsia="zh-CN"/>
        </w:rPr>
        <w:t>。</w:t>
      </w:r>
    </w:p>
    <w:p>
      <w:pPr>
        <w:spacing w:line="560" w:lineRule="exact"/>
        <w:ind w:left="1040" w:hanging="1360" w:hangingChars="400"/>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第五条：</w:t>
      </w:r>
      <w:r>
        <w:rPr>
          <w:rFonts w:hint="eastAsia" w:ascii="楷体" w:hAnsi="楷体" w:eastAsia="楷体" w:cs="楷体"/>
          <w:color w:val="000000"/>
          <w:spacing w:val="10"/>
          <w:sz w:val="32"/>
          <w:szCs w:val="32"/>
          <w:lang w:eastAsia="zh-CN"/>
        </w:rPr>
        <w:t>交货地点为温州龙湾国际机场指定地点，交货期限为本合同生效后</w:t>
      </w:r>
      <w:r>
        <w:rPr>
          <w:rFonts w:hint="eastAsia" w:ascii="楷体" w:hAnsi="楷体" w:eastAsia="楷体" w:cs="楷体"/>
          <w:sz w:val="32"/>
          <w:szCs w:val="32"/>
          <w:lang w:val="en-US" w:eastAsia="zh-CN"/>
        </w:rPr>
        <w:t>15</w:t>
      </w:r>
      <w:r>
        <w:rPr>
          <w:rFonts w:hint="eastAsia" w:ascii="楷体" w:hAnsi="楷体" w:eastAsia="楷体" w:cs="楷体"/>
          <w:sz w:val="32"/>
          <w:szCs w:val="32"/>
          <w:lang w:eastAsia="zh-CN"/>
        </w:rPr>
        <w:t>个工作日</w:t>
      </w:r>
      <w:r>
        <w:rPr>
          <w:rFonts w:hint="eastAsia" w:ascii="楷体" w:hAnsi="楷体" w:eastAsia="楷体" w:cs="楷体"/>
          <w:color w:val="000000"/>
          <w:spacing w:val="10"/>
          <w:sz w:val="32"/>
          <w:szCs w:val="32"/>
          <w:lang w:eastAsia="zh-CN"/>
        </w:rPr>
        <w:t>。</w:t>
      </w:r>
    </w:p>
    <w:p>
      <w:pPr>
        <w:spacing w:line="560" w:lineRule="exact"/>
        <w:ind w:left="1040" w:hanging="1360" w:hangingChars="400"/>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第六条：所有运输及相关保险费用等由乙方承担。</w:t>
      </w:r>
    </w:p>
    <w:p>
      <w:pPr>
        <w:spacing w:line="560" w:lineRule="exact"/>
        <w:ind w:left="1089" w:hanging="1424" w:hangingChars="419"/>
        <w:rPr>
          <w:rFonts w:hint="eastAsia" w:ascii="楷体" w:hAnsi="楷体" w:eastAsia="楷体" w:cs="楷体"/>
          <w:color w:val="000000"/>
          <w:spacing w:val="10"/>
          <w:sz w:val="32"/>
          <w:szCs w:val="32"/>
          <w:lang w:eastAsia="zh-CN"/>
        </w:rPr>
      </w:pPr>
      <w:r>
        <w:rPr>
          <w:rFonts w:hint="eastAsia" w:ascii="楷体" w:hAnsi="楷体" w:eastAsia="楷体" w:cs="楷体"/>
          <w:spacing w:val="10"/>
          <w:sz w:val="32"/>
          <w:szCs w:val="32"/>
          <w:lang w:eastAsia="zh-CN"/>
        </w:rPr>
        <w:t>第七条：货到时，由甲方进行验收。</w:t>
      </w:r>
      <w:r>
        <w:rPr>
          <w:rFonts w:hint="eastAsia" w:ascii="楷体" w:hAnsi="楷体" w:eastAsia="楷体" w:cs="楷体"/>
          <w:sz w:val="32"/>
          <w:szCs w:val="32"/>
          <w:lang w:eastAsia="zh-CN"/>
        </w:rPr>
        <w:t>甲方对乙方供货验收不合格，应及时通知乙方，乙方应在接到通知一周内将不合格品取回，并在</w:t>
      </w:r>
      <w:r>
        <w:rPr>
          <w:rFonts w:hint="eastAsia" w:ascii="楷体" w:hAnsi="楷体" w:eastAsia="楷体" w:cs="楷体"/>
          <w:sz w:val="32"/>
          <w:szCs w:val="32"/>
          <w:lang w:val="en-US" w:eastAsia="zh-CN"/>
        </w:rPr>
        <w:t>15</w:t>
      </w:r>
      <w:r>
        <w:rPr>
          <w:rFonts w:hint="eastAsia" w:ascii="楷体" w:hAnsi="楷体" w:eastAsia="楷体" w:cs="楷体"/>
          <w:sz w:val="32"/>
          <w:szCs w:val="32"/>
          <w:lang w:eastAsia="zh-CN"/>
        </w:rPr>
        <w:t>日内向甲方交付同等数量的合格品，乙方不得将不合格品混在以后的货物中提供给甲方。</w:t>
      </w:r>
      <w:r>
        <w:rPr>
          <w:rFonts w:hint="eastAsia" w:ascii="楷体" w:hAnsi="楷体" w:eastAsia="楷体" w:cs="楷体"/>
          <w:color w:val="000000"/>
          <w:spacing w:val="10"/>
          <w:sz w:val="32"/>
          <w:szCs w:val="32"/>
          <w:lang w:eastAsia="zh-CN"/>
        </w:rPr>
        <w:t>如逾期未交货，乙方应向甲方支付按日赔偿不合</w:t>
      </w:r>
      <w:r>
        <w:rPr>
          <w:rFonts w:hint="eastAsia" w:ascii="楷体" w:hAnsi="楷体" w:eastAsia="楷体" w:cs="楷体"/>
          <w:color w:val="000000"/>
          <w:sz w:val="32"/>
          <w:szCs w:val="32"/>
          <w:lang w:eastAsia="zh-CN"/>
        </w:rPr>
        <w:t>格品</w:t>
      </w:r>
      <w:r>
        <w:rPr>
          <w:rFonts w:hint="eastAsia" w:ascii="楷体" w:hAnsi="楷体" w:eastAsia="楷体" w:cs="楷体"/>
          <w:color w:val="000000"/>
          <w:spacing w:val="10"/>
          <w:sz w:val="32"/>
          <w:szCs w:val="32"/>
          <w:lang w:eastAsia="zh-CN"/>
        </w:rPr>
        <w:t>总价0.5%的违约金。除非乙方供货验收不合格，甲方在任何原因下，不得取消采购合同或拒绝收货。如有出现此情况，视甲方违约。</w:t>
      </w:r>
    </w:p>
    <w:p>
      <w:pPr>
        <w:spacing w:line="560" w:lineRule="exact"/>
        <w:ind w:left="1089" w:hanging="1424" w:hangingChars="419"/>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八条：乙方自货物移交给甲方验收合格后，对货物承担质量担保责任（保质期１年，质保期从验收合格之日起起算）。若乙方所供货物在保质期内发生质量问题，乙方在甲方通知后应马上跟进和检查情况是否属实。如属乙方责任，乙方应免费把有问题货物作出替更。</w:t>
      </w:r>
    </w:p>
    <w:p>
      <w:pPr>
        <w:spacing w:line="560" w:lineRule="exact"/>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 xml:space="preserve">第九条： </w:t>
      </w:r>
    </w:p>
    <w:p>
      <w:pPr>
        <w:spacing w:line="560" w:lineRule="exact"/>
        <w:ind w:firstLine="1020" w:firstLineChars="300"/>
        <w:rPr>
          <w:rFonts w:hint="default" w:ascii="楷体" w:hAnsi="楷体" w:eastAsia="楷体" w:cs="楷体"/>
          <w:spacing w:val="10"/>
          <w:sz w:val="32"/>
          <w:szCs w:val="32"/>
          <w:lang w:eastAsia="zh-CN"/>
        </w:rPr>
      </w:pPr>
      <w:r>
        <w:rPr>
          <w:rFonts w:hint="eastAsia" w:ascii="楷体" w:hAnsi="楷体" w:eastAsia="楷体" w:cs="楷体"/>
          <w:spacing w:val="10"/>
          <w:sz w:val="32"/>
          <w:szCs w:val="32"/>
          <w:lang w:val="en-US" w:eastAsia="zh-CN"/>
        </w:rPr>
        <w:t>违约责任</w:t>
      </w:r>
    </w:p>
    <w:p>
      <w:pPr>
        <w:numPr>
          <w:ilvl w:val="0"/>
          <w:numId w:val="5"/>
        </w:numPr>
        <w:spacing w:line="560" w:lineRule="exact"/>
        <w:ind w:left="0" w:firstLine="680" w:firstLineChars="200"/>
        <w:rPr>
          <w:rFonts w:hint="eastAsia" w:ascii="楷体" w:hAnsi="楷体" w:eastAsia="楷体" w:cs="楷体"/>
          <w:color w:val="000000"/>
          <w:spacing w:val="10"/>
          <w:sz w:val="32"/>
          <w:szCs w:val="32"/>
          <w:lang w:eastAsia="zh-CN"/>
        </w:rPr>
      </w:pPr>
      <w:r>
        <w:rPr>
          <w:rFonts w:hint="eastAsia" w:ascii="楷体" w:hAnsi="楷体" w:eastAsia="楷体" w:cs="楷体"/>
          <w:color w:val="000000"/>
          <w:spacing w:val="10"/>
          <w:sz w:val="32"/>
          <w:szCs w:val="32"/>
          <w:lang w:eastAsia="zh-CN"/>
        </w:rPr>
        <w:t>如逾期未交货，乙方应向甲方支付按日赔偿合同总价0.5%的违约金。</w:t>
      </w:r>
    </w:p>
    <w:p>
      <w:pPr>
        <w:numPr>
          <w:ilvl w:val="0"/>
          <w:numId w:val="6"/>
        </w:numPr>
        <w:spacing w:line="560" w:lineRule="exact"/>
        <w:ind w:left="0" w:firstLine="680" w:firstLineChars="200"/>
        <w:rPr>
          <w:rFonts w:hint="eastAsia" w:ascii="楷体" w:hAnsi="楷体" w:eastAsia="楷体" w:cs="楷体"/>
          <w:color w:val="000000"/>
          <w:spacing w:val="10"/>
          <w:sz w:val="32"/>
          <w:szCs w:val="32"/>
          <w:lang w:eastAsia="zh-CN"/>
        </w:rPr>
      </w:pPr>
      <w:r>
        <w:rPr>
          <w:rFonts w:hint="eastAsia" w:ascii="楷体" w:hAnsi="楷体" w:eastAsia="楷体" w:cs="楷体"/>
          <w:color w:val="000000"/>
          <w:spacing w:val="10"/>
          <w:sz w:val="32"/>
          <w:szCs w:val="32"/>
          <w:lang w:eastAsia="zh-CN"/>
        </w:rPr>
        <w:t>乙方迟延10天不交货，甲方有权解除合同，乙方应赔偿甲方的全部损失。</w:t>
      </w:r>
    </w:p>
    <w:p>
      <w:pPr>
        <w:spacing w:line="560" w:lineRule="exact"/>
        <w:ind w:left="0" w:firstLine="680" w:firstLineChars="200"/>
        <w:rPr>
          <w:rFonts w:hint="eastAsia" w:ascii="楷体" w:hAnsi="楷体" w:eastAsia="楷体" w:cs="楷体"/>
          <w:color w:val="000000"/>
          <w:spacing w:val="10"/>
          <w:sz w:val="32"/>
          <w:szCs w:val="32"/>
          <w:lang w:eastAsia="zh-CN"/>
        </w:rPr>
      </w:pPr>
      <w:r>
        <w:rPr>
          <w:rFonts w:hint="eastAsia" w:ascii="楷体" w:hAnsi="楷体" w:eastAsia="楷体" w:cs="楷体"/>
          <w:color w:val="000000"/>
          <w:spacing w:val="10"/>
          <w:sz w:val="32"/>
          <w:szCs w:val="32"/>
          <w:lang w:eastAsia="zh-CN"/>
        </w:rPr>
        <w:t>（3）甲方</w:t>
      </w:r>
      <w:r>
        <w:rPr>
          <w:rFonts w:hint="eastAsia" w:ascii="楷体" w:hAnsi="楷体" w:eastAsia="楷体" w:cs="楷体"/>
          <w:color w:val="000000"/>
          <w:spacing w:val="10"/>
          <w:sz w:val="32"/>
          <w:szCs w:val="32"/>
          <w:lang w:val="en-US" w:eastAsia="zh-CN"/>
        </w:rPr>
        <w:t>无故</w:t>
      </w:r>
      <w:r>
        <w:rPr>
          <w:rFonts w:hint="eastAsia" w:ascii="楷体" w:hAnsi="楷体" w:eastAsia="楷体" w:cs="楷体"/>
          <w:color w:val="000000"/>
          <w:spacing w:val="10"/>
          <w:sz w:val="32"/>
          <w:szCs w:val="32"/>
          <w:lang w:eastAsia="zh-CN"/>
        </w:rPr>
        <w:t>按时支付货款，若因甲方原因导致延时付款，乙方可以要求甲方赔偿。</w:t>
      </w:r>
    </w:p>
    <w:p>
      <w:pPr>
        <w:spacing w:line="560" w:lineRule="exact"/>
        <w:ind w:left="0" w:firstLine="680" w:firstLineChars="200"/>
        <w:rPr>
          <w:rFonts w:hint="eastAsia" w:ascii="楷体" w:hAnsi="楷体" w:eastAsia="楷体" w:cs="楷体"/>
          <w:color w:val="000000"/>
          <w:spacing w:val="10"/>
          <w:sz w:val="32"/>
          <w:szCs w:val="32"/>
          <w:lang w:eastAsia="zh-CN"/>
        </w:rPr>
      </w:pPr>
      <w:r>
        <w:rPr>
          <w:rFonts w:hint="eastAsia" w:ascii="楷体" w:hAnsi="楷体" w:eastAsia="楷体" w:cs="楷体"/>
          <w:color w:val="000000"/>
          <w:spacing w:val="10"/>
          <w:sz w:val="32"/>
          <w:szCs w:val="32"/>
          <w:lang w:eastAsia="zh-CN"/>
        </w:rPr>
        <w:t>（4）若乙方交付的货物质量不符合合同约定，甲方可以要求乙方及时更换、维修，由此造成费用，由乙方承担。</w:t>
      </w:r>
    </w:p>
    <w:p>
      <w:pPr>
        <w:spacing w:line="560" w:lineRule="exact"/>
        <w:rPr>
          <w:rFonts w:hint="eastAsia" w:ascii="楷体" w:hAnsi="楷体" w:eastAsia="楷体" w:cs="楷体"/>
          <w:spacing w:val="10"/>
          <w:sz w:val="32"/>
          <w:szCs w:val="32"/>
          <w:lang w:eastAsia="zh-CN"/>
        </w:rPr>
      </w:pPr>
    </w:p>
    <w:p>
      <w:pPr>
        <w:spacing w:line="560" w:lineRule="exact"/>
        <w:ind w:left="1170" w:hanging="1530" w:hangingChars="450"/>
        <w:rPr>
          <w:rFonts w:hint="eastAsia" w:ascii="楷体" w:hAnsi="楷体" w:eastAsia="楷体" w:cs="楷体"/>
          <w:spacing w:val="10"/>
          <w:sz w:val="32"/>
          <w:szCs w:val="32"/>
          <w:lang w:eastAsia="zh-CN"/>
        </w:rPr>
      </w:pPr>
      <w:r>
        <w:rPr>
          <w:rFonts w:hint="eastAsia" w:ascii="楷体" w:hAnsi="楷体" w:eastAsia="楷体" w:cs="楷体"/>
          <w:spacing w:val="10"/>
          <w:sz w:val="32"/>
          <w:szCs w:val="32"/>
          <w:lang w:eastAsia="zh-CN"/>
        </w:rPr>
        <w:t>第十条：本合同项下发生的争议，由双方当事人协商解决；协商不成的，双方均向甲方所在地人民法院提起诉讼。</w:t>
      </w:r>
    </w:p>
    <w:p>
      <w:pPr>
        <w:spacing w:line="560" w:lineRule="exact"/>
        <w:ind w:left="1087" w:hanging="1421" w:hangingChars="418"/>
        <w:rPr>
          <w:rFonts w:hint="eastAsia" w:ascii="楷体" w:hAnsi="楷体" w:eastAsia="楷体" w:cs="楷体"/>
          <w:sz w:val="32"/>
          <w:szCs w:val="32"/>
          <w:lang w:eastAsia="zh-CN"/>
        </w:rPr>
      </w:pPr>
      <w:r>
        <w:rPr>
          <w:rFonts w:hint="eastAsia" w:ascii="楷体" w:hAnsi="楷体" w:eastAsia="楷体" w:cs="楷体"/>
          <w:spacing w:val="10"/>
          <w:sz w:val="32"/>
          <w:szCs w:val="32"/>
          <w:lang w:eastAsia="zh-CN"/>
        </w:rPr>
        <w:t>第十一条：</w:t>
      </w:r>
      <w:r>
        <w:rPr>
          <w:rFonts w:hint="eastAsia" w:ascii="楷体" w:hAnsi="楷体" w:eastAsia="楷体" w:cs="楷体"/>
          <w:sz w:val="32"/>
          <w:szCs w:val="32"/>
          <w:lang w:eastAsia="zh-CN"/>
        </w:rPr>
        <w:t>本合同正本一式陆份，具有相同法律效力，甲方持肆份，乙方持贰份。本合同经甲乙双方加盖公章并经法定代表人或授权代表签字后生效。</w:t>
      </w:r>
    </w:p>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val="en-US" w:eastAsia="zh-CN"/>
        </w:rPr>
        <w:t>第十二条：</w:t>
      </w:r>
      <w:r>
        <w:rPr>
          <w:rFonts w:hint="eastAsia" w:ascii="楷体" w:hAnsi="楷体" w:eastAsia="楷体" w:cs="楷体"/>
          <w:sz w:val="32"/>
          <w:szCs w:val="32"/>
          <w:lang w:eastAsia="zh-CN"/>
        </w:rPr>
        <w:t>账号及函件</w:t>
      </w:r>
    </w:p>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除双方另有约定外，甲乙双方之间任何与本合同相关的结算，均使用并且只能使用本合同中甲、乙双方指定的下列银行开户账号：</w:t>
      </w:r>
    </w:p>
    <w:tbl>
      <w:tblPr>
        <w:tblStyle w:val="9"/>
        <w:tblW w:w="9560" w:type="dxa"/>
        <w:tblInd w:w="108" w:type="dxa"/>
        <w:tblLayout w:type="fixed"/>
        <w:tblCellMar>
          <w:top w:w="0" w:type="dxa"/>
          <w:left w:w="108" w:type="dxa"/>
          <w:bottom w:w="0" w:type="dxa"/>
          <w:right w:w="108" w:type="dxa"/>
        </w:tblCellMar>
      </w:tblPr>
      <w:tblGrid>
        <w:gridCol w:w="1195"/>
        <w:gridCol w:w="3801"/>
        <w:gridCol w:w="1874"/>
        <w:gridCol w:w="2690"/>
      </w:tblGrid>
      <w:tr>
        <w:tblPrEx>
          <w:tblCellMar>
            <w:top w:w="0" w:type="dxa"/>
            <w:left w:w="108" w:type="dxa"/>
            <w:bottom w:w="0" w:type="dxa"/>
            <w:right w:w="108" w:type="dxa"/>
          </w:tblCellMar>
        </w:tblPrEx>
        <w:trPr>
          <w:trHeight w:val="155" w:hRule="atLeast"/>
        </w:trPr>
        <w:tc>
          <w:tcPr>
            <w:tcW w:w="4996" w:type="dxa"/>
            <w:gridSpan w:val="2"/>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甲方</w:t>
            </w:r>
          </w:p>
        </w:tc>
        <w:tc>
          <w:tcPr>
            <w:tcW w:w="4564" w:type="dxa"/>
            <w:gridSpan w:val="2"/>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乙方</w:t>
            </w:r>
          </w:p>
        </w:tc>
      </w:tr>
      <w:tr>
        <w:tblPrEx>
          <w:tblCellMar>
            <w:top w:w="0" w:type="dxa"/>
            <w:left w:w="108" w:type="dxa"/>
            <w:bottom w:w="0" w:type="dxa"/>
            <w:right w:w="108" w:type="dxa"/>
          </w:tblCellMar>
        </w:tblPrEx>
        <w:trPr>
          <w:trHeight w:val="454" w:hRule="atLeast"/>
        </w:trPr>
        <w:tc>
          <w:tcPr>
            <w:tcW w:w="1195"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名称</w:t>
            </w:r>
          </w:p>
        </w:tc>
        <w:tc>
          <w:tcPr>
            <w:tcW w:w="3801"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温州机场集团有限公司</w:t>
            </w:r>
          </w:p>
        </w:tc>
        <w:tc>
          <w:tcPr>
            <w:tcW w:w="187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名称</w:t>
            </w:r>
          </w:p>
        </w:tc>
        <w:tc>
          <w:tcPr>
            <w:tcW w:w="2690"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r>
        <w:tblPrEx>
          <w:tblCellMar>
            <w:top w:w="0" w:type="dxa"/>
            <w:left w:w="108" w:type="dxa"/>
            <w:bottom w:w="0" w:type="dxa"/>
            <w:right w:w="108" w:type="dxa"/>
          </w:tblCellMar>
        </w:tblPrEx>
        <w:trPr>
          <w:trHeight w:val="181" w:hRule="atLeast"/>
        </w:trPr>
        <w:tc>
          <w:tcPr>
            <w:tcW w:w="1195"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信用代码</w:t>
            </w:r>
          </w:p>
        </w:tc>
        <w:tc>
          <w:tcPr>
            <w:tcW w:w="3801"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87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信用代码</w:t>
            </w:r>
          </w:p>
        </w:tc>
        <w:tc>
          <w:tcPr>
            <w:tcW w:w="2690"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r>
        <w:tblPrEx>
          <w:tblCellMar>
            <w:top w:w="0" w:type="dxa"/>
            <w:left w:w="108" w:type="dxa"/>
            <w:bottom w:w="0" w:type="dxa"/>
            <w:right w:w="108" w:type="dxa"/>
          </w:tblCellMar>
        </w:tblPrEx>
        <w:trPr>
          <w:trHeight w:val="454" w:hRule="atLeast"/>
        </w:trPr>
        <w:tc>
          <w:tcPr>
            <w:tcW w:w="1195"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开户银行</w:t>
            </w:r>
          </w:p>
        </w:tc>
        <w:tc>
          <w:tcPr>
            <w:tcW w:w="3801"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 xml:space="preserve"> </w:t>
            </w:r>
          </w:p>
        </w:tc>
        <w:tc>
          <w:tcPr>
            <w:tcW w:w="187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开户银行</w:t>
            </w:r>
          </w:p>
        </w:tc>
        <w:tc>
          <w:tcPr>
            <w:tcW w:w="2690"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r>
        <w:tblPrEx>
          <w:tblCellMar>
            <w:top w:w="0" w:type="dxa"/>
            <w:left w:w="108" w:type="dxa"/>
            <w:bottom w:w="0" w:type="dxa"/>
            <w:right w:w="108" w:type="dxa"/>
          </w:tblCellMar>
        </w:tblPrEx>
        <w:trPr>
          <w:trHeight w:val="181" w:hRule="atLeast"/>
        </w:trPr>
        <w:tc>
          <w:tcPr>
            <w:tcW w:w="1195"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银行账号</w:t>
            </w:r>
          </w:p>
        </w:tc>
        <w:tc>
          <w:tcPr>
            <w:tcW w:w="3801"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87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银行账号</w:t>
            </w:r>
          </w:p>
        </w:tc>
        <w:tc>
          <w:tcPr>
            <w:tcW w:w="2690"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bl>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除双方另有约定外，甲乙双方之间任何与本合同相关的正式函件联系，均使用并且只能使用本合同中甲、乙双方指定的下列方式及地址：</w:t>
      </w:r>
    </w:p>
    <w:tbl>
      <w:tblPr>
        <w:tblStyle w:val="9"/>
        <w:tblW w:w="9571" w:type="dxa"/>
        <w:tblInd w:w="108" w:type="dxa"/>
        <w:tblLayout w:type="fixed"/>
        <w:tblCellMar>
          <w:top w:w="0" w:type="dxa"/>
          <w:left w:w="108" w:type="dxa"/>
          <w:bottom w:w="0" w:type="dxa"/>
          <w:right w:w="108" w:type="dxa"/>
        </w:tblCellMar>
      </w:tblPr>
      <w:tblGrid>
        <w:gridCol w:w="1178"/>
        <w:gridCol w:w="1850"/>
        <w:gridCol w:w="1934"/>
        <w:gridCol w:w="1283"/>
        <w:gridCol w:w="1583"/>
        <w:gridCol w:w="1743"/>
      </w:tblGrid>
      <w:tr>
        <w:trPr>
          <w:trHeight w:val="376" w:hRule="atLeast"/>
        </w:trPr>
        <w:tc>
          <w:tcPr>
            <w:tcW w:w="4962" w:type="dxa"/>
            <w:gridSpan w:val="3"/>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甲方</w:t>
            </w:r>
          </w:p>
        </w:tc>
        <w:tc>
          <w:tcPr>
            <w:tcW w:w="4609" w:type="dxa"/>
            <w:gridSpan w:val="3"/>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乙方</w:t>
            </w:r>
          </w:p>
        </w:tc>
      </w:tr>
      <w:tr>
        <w:tblPrEx>
          <w:tblCellMar>
            <w:top w:w="0" w:type="dxa"/>
            <w:left w:w="108" w:type="dxa"/>
            <w:bottom w:w="0" w:type="dxa"/>
            <w:right w:w="108" w:type="dxa"/>
          </w:tblCellMar>
        </w:tblPrEx>
        <w:trPr>
          <w:trHeight w:val="454" w:hRule="atLeast"/>
        </w:trPr>
        <w:tc>
          <w:tcPr>
            <w:tcW w:w="1178" w:type="dxa"/>
            <w:vMerge w:val="restart"/>
            <w:tcBorders>
              <w:top w:val="single" w:color="auto" w:sz="6" w:space="0"/>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邮寄</w:t>
            </w:r>
          </w:p>
        </w:tc>
        <w:tc>
          <w:tcPr>
            <w:tcW w:w="1850"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名称</w:t>
            </w:r>
          </w:p>
        </w:tc>
        <w:tc>
          <w:tcPr>
            <w:tcW w:w="193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283" w:type="dxa"/>
            <w:vMerge w:val="restart"/>
            <w:tcBorders>
              <w:top w:val="single" w:color="auto" w:sz="6" w:space="0"/>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邮寄</w:t>
            </w:r>
          </w:p>
        </w:tc>
        <w:tc>
          <w:tcPr>
            <w:tcW w:w="1583"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名称</w:t>
            </w:r>
          </w:p>
        </w:tc>
        <w:tc>
          <w:tcPr>
            <w:tcW w:w="1743"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r>
        <w:trPr>
          <w:trHeight w:val="454" w:hRule="atLeast"/>
        </w:trPr>
        <w:tc>
          <w:tcPr>
            <w:tcW w:w="1178" w:type="dxa"/>
            <w:vMerge w:val="continue"/>
            <w:tcBorders>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850"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收件人</w:t>
            </w:r>
          </w:p>
        </w:tc>
        <w:tc>
          <w:tcPr>
            <w:tcW w:w="193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283" w:type="dxa"/>
            <w:vMerge w:val="continue"/>
            <w:tcBorders>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583"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收件人</w:t>
            </w:r>
          </w:p>
        </w:tc>
        <w:tc>
          <w:tcPr>
            <w:tcW w:w="1743"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r>
        <w:trPr>
          <w:trHeight w:val="181" w:hRule="atLeast"/>
        </w:trPr>
        <w:tc>
          <w:tcPr>
            <w:tcW w:w="1178" w:type="dxa"/>
            <w:vMerge w:val="continue"/>
            <w:tcBorders>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850"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联系电话</w:t>
            </w:r>
          </w:p>
        </w:tc>
        <w:tc>
          <w:tcPr>
            <w:tcW w:w="193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283" w:type="dxa"/>
            <w:vMerge w:val="continue"/>
            <w:tcBorders>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583"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联系电话</w:t>
            </w:r>
          </w:p>
        </w:tc>
        <w:tc>
          <w:tcPr>
            <w:tcW w:w="1743"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r>
        <w:trPr>
          <w:trHeight w:val="910" w:hRule="atLeast"/>
        </w:trPr>
        <w:tc>
          <w:tcPr>
            <w:tcW w:w="1178" w:type="dxa"/>
            <w:vMerge w:val="continue"/>
            <w:tcBorders>
              <w:left w:val="single" w:color="auto" w:sz="6" w:space="0"/>
              <w:bottom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850"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联系地址</w:t>
            </w:r>
          </w:p>
        </w:tc>
        <w:tc>
          <w:tcPr>
            <w:tcW w:w="1934"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283" w:type="dxa"/>
            <w:vMerge w:val="continue"/>
            <w:tcBorders>
              <w:left w:val="single" w:color="auto" w:sz="6" w:space="0"/>
              <w:bottom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583" w:type="dxa"/>
            <w:tcBorders>
              <w:top w:val="single" w:color="auto" w:sz="6"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联系地址</w:t>
            </w:r>
          </w:p>
        </w:tc>
        <w:tc>
          <w:tcPr>
            <w:tcW w:w="1743" w:type="dxa"/>
            <w:tcBorders>
              <w:top w:val="single" w:color="auto" w:sz="6"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 </w:t>
            </w:r>
          </w:p>
        </w:tc>
      </w:tr>
      <w:tr>
        <w:trPr>
          <w:trHeight w:val="653" w:hRule="atLeast"/>
        </w:trPr>
        <w:tc>
          <w:tcPr>
            <w:tcW w:w="1178" w:type="dxa"/>
            <w:vMerge w:val="restart"/>
            <w:tcBorders>
              <w:top w:val="single" w:color="auto" w:sz="6" w:space="0"/>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电子邮件</w:t>
            </w:r>
          </w:p>
        </w:tc>
        <w:tc>
          <w:tcPr>
            <w:tcW w:w="1850" w:type="dxa"/>
            <w:tcBorders>
              <w:top w:val="single" w:color="auto" w:sz="6" w:space="0"/>
              <w:left w:val="single" w:color="auto" w:sz="4" w:space="0"/>
              <w:bottom w:val="single" w:color="auto" w:sz="4"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收件人</w:t>
            </w:r>
          </w:p>
        </w:tc>
        <w:tc>
          <w:tcPr>
            <w:tcW w:w="1934" w:type="dxa"/>
            <w:tcBorders>
              <w:top w:val="single" w:color="auto" w:sz="6" w:space="0"/>
              <w:left w:val="single" w:color="auto" w:sz="6" w:space="0"/>
              <w:bottom w:val="single" w:color="auto" w:sz="4"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283" w:type="dxa"/>
            <w:vMerge w:val="restart"/>
            <w:tcBorders>
              <w:top w:val="single" w:color="auto" w:sz="6" w:space="0"/>
              <w:left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电子邮件</w:t>
            </w:r>
          </w:p>
        </w:tc>
        <w:tc>
          <w:tcPr>
            <w:tcW w:w="1583" w:type="dxa"/>
            <w:tcBorders>
              <w:top w:val="single" w:color="auto" w:sz="6" w:space="0"/>
              <w:left w:val="single" w:color="auto" w:sz="4" w:space="0"/>
              <w:bottom w:val="single" w:color="auto" w:sz="4"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收件人</w:t>
            </w:r>
          </w:p>
        </w:tc>
        <w:tc>
          <w:tcPr>
            <w:tcW w:w="1743" w:type="dxa"/>
            <w:tcBorders>
              <w:top w:val="single" w:color="auto" w:sz="6" w:space="0"/>
              <w:left w:val="single" w:color="auto" w:sz="6" w:space="0"/>
              <w:bottom w:val="single" w:color="auto" w:sz="4"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r>
        <w:trPr>
          <w:trHeight w:val="417" w:hRule="atLeast"/>
        </w:trPr>
        <w:tc>
          <w:tcPr>
            <w:tcW w:w="1178" w:type="dxa"/>
            <w:vMerge w:val="continue"/>
            <w:tcBorders>
              <w:left w:val="single" w:color="auto" w:sz="6" w:space="0"/>
              <w:bottom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850" w:type="dxa"/>
            <w:tcBorders>
              <w:top w:val="single" w:color="auto" w:sz="4"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邮箱地址</w:t>
            </w:r>
          </w:p>
        </w:tc>
        <w:tc>
          <w:tcPr>
            <w:tcW w:w="1934" w:type="dxa"/>
            <w:tcBorders>
              <w:top w:val="single" w:color="auto" w:sz="4"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c>
          <w:tcPr>
            <w:tcW w:w="1283" w:type="dxa"/>
            <w:vMerge w:val="continue"/>
            <w:tcBorders>
              <w:left w:val="single" w:color="auto" w:sz="6" w:space="0"/>
              <w:bottom w:val="single" w:color="auto" w:sz="6" w:space="0"/>
              <w:right w:val="single" w:color="auto" w:sz="4" w:space="0"/>
            </w:tcBorders>
            <w:noWrap/>
            <w:vAlign w:val="center"/>
          </w:tcPr>
          <w:p>
            <w:pPr>
              <w:pStyle w:val="2"/>
              <w:spacing w:line="560" w:lineRule="exact"/>
              <w:rPr>
                <w:rFonts w:hint="eastAsia" w:ascii="楷体" w:hAnsi="楷体" w:eastAsia="楷体" w:cs="楷体"/>
                <w:sz w:val="32"/>
                <w:szCs w:val="32"/>
                <w:lang w:eastAsia="zh-CN"/>
              </w:rPr>
            </w:pPr>
          </w:p>
        </w:tc>
        <w:tc>
          <w:tcPr>
            <w:tcW w:w="1583" w:type="dxa"/>
            <w:tcBorders>
              <w:top w:val="single" w:color="auto" w:sz="4" w:space="0"/>
              <w:left w:val="single" w:color="auto" w:sz="4"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邮箱地址</w:t>
            </w:r>
          </w:p>
        </w:tc>
        <w:tc>
          <w:tcPr>
            <w:tcW w:w="1743" w:type="dxa"/>
            <w:tcBorders>
              <w:top w:val="single" w:color="auto" w:sz="4" w:space="0"/>
              <w:left w:val="single" w:color="auto" w:sz="6" w:space="0"/>
              <w:bottom w:val="single" w:color="auto" w:sz="6" w:space="0"/>
              <w:right w:val="single" w:color="auto" w:sz="6" w:space="0"/>
            </w:tcBorders>
            <w:noWrap/>
            <w:vAlign w:val="center"/>
          </w:tcPr>
          <w:p>
            <w:pPr>
              <w:pStyle w:val="2"/>
              <w:spacing w:line="560" w:lineRule="exact"/>
              <w:rPr>
                <w:rFonts w:hint="eastAsia" w:ascii="楷体" w:hAnsi="楷体" w:eastAsia="楷体" w:cs="楷体"/>
                <w:sz w:val="32"/>
                <w:szCs w:val="32"/>
                <w:lang w:eastAsia="zh-CN"/>
              </w:rPr>
            </w:pPr>
          </w:p>
        </w:tc>
      </w:tr>
    </w:tbl>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val="en-US" w:eastAsia="zh-CN"/>
        </w:rPr>
        <w:t>3.</w:t>
      </w:r>
      <w:r>
        <w:rPr>
          <w:rFonts w:hint="eastAsia" w:ascii="楷体" w:hAnsi="楷体" w:eastAsia="楷体" w:cs="楷体"/>
          <w:sz w:val="32"/>
          <w:szCs w:val="32"/>
          <w:lang w:eastAsia="zh-CN"/>
        </w:rPr>
        <w:t>函件送达</w:t>
      </w:r>
    </w:p>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）邮寄送达的，以邮件服务企业出具的签收单为凭，无论实际签收人有无接收方的签收权限；按以上列明的地址投递的，无法投递或遭拒收，均视为已经送达。</w:t>
      </w:r>
    </w:p>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电子邮件送达的，以相关电子数据进入接收方邮件服务器的时间为准。因互联网公共通讯线路或非自有的电子邮件服务商的电子系统出现障碍，导致接收方不能及时收件的，接收方应在争议发生时提出证明，方能主张函件未送达。因接收方对电子邮箱进行了错误设置，或其自有的读取电子邮件的终端、保存电子邮件的服务器、邮件管理系统出现障碍，导致电子邮件被拒收或被疏忽，函件一经发出，即视为已经送达。</w:t>
      </w:r>
    </w:p>
    <w:p>
      <w:pPr>
        <w:pStyle w:val="2"/>
        <w:spacing w:line="560" w:lineRule="exact"/>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3</w:t>
      </w:r>
      <w:r>
        <w:rPr>
          <w:rFonts w:hint="eastAsia" w:ascii="楷体" w:hAnsi="楷体" w:eastAsia="楷体" w:cs="楷体"/>
          <w:sz w:val="32"/>
          <w:szCs w:val="32"/>
          <w:lang w:eastAsia="zh-CN"/>
        </w:rPr>
        <w:t>）任何一方应在本方联系方式改变的情形下，在24小时内以合理的可事后可验证的方式告知对方，否则应承担不利后果。</w:t>
      </w: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r>
        <w:rPr>
          <w:rFonts w:hint="eastAsia" w:ascii="楷体" w:hAnsi="楷体" w:eastAsia="楷体" w:cs="楷体"/>
          <w:sz w:val="32"/>
          <w:szCs w:val="32"/>
        </w:rPr>
        <w:t>（本页为签章页，无合同正文）</w:t>
      </w: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甲方：（盖章）温州机场集团有限公司</w:t>
      </w: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注册地址：浙江省温州市龙湾区机场大道1号</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法定或授权代表：</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sz w:val="32"/>
          <w:szCs w:val="32"/>
        </w:rPr>
      </w:pPr>
      <w:r>
        <w:rPr>
          <w:rFonts w:hint="eastAsia" w:ascii="楷体" w:hAnsi="楷体" w:eastAsia="楷体" w:cs="楷体"/>
          <w:b/>
          <w:bCs/>
          <w:sz w:val="32"/>
          <w:szCs w:val="32"/>
        </w:rPr>
        <w:t xml:space="preserve">签订时间： </w:t>
      </w:r>
      <w:r>
        <w:rPr>
          <w:rFonts w:hint="eastAsia" w:ascii="楷体" w:hAnsi="楷体" w:eastAsia="楷体" w:cs="楷体"/>
          <w:sz w:val="32"/>
          <w:szCs w:val="32"/>
        </w:rPr>
        <w:t>年  月  日</w:t>
      </w:r>
    </w:p>
    <w:p>
      <w:pPr>
        <w:pageBreakBefore w:val="0"/>
        <w:tabs>
          <w:tab w:val="left" w:pos="900"/>
        </w:tabs>
        <w:kinsoku/>
        <w:wordWrap/>
        <w:overflowPunct/>
        <w:topLinePunct w:val="0"/>
        <w:bidi w:val="0"/>
        <w:adjustRightInd w:val="0"/>
        <w:snapToGrid w:val="0"/>
        <w:spacing w:before="30" w:line="560" w:lineRule="exact"/>
        <w:ind w:firstLine="640" w:firstLineChars="200"/>
        <w:jc w:val="both"/>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ind w:firstLine="640" w:firstLineChars="200"/>
        <w:jc w:val="both"/>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乙方：（盖章） </w:t>
      </w: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注册地址： </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法定或授权代表：</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sz w:val="32"/>
          <w:szCs w:val="32"/>
        </w:rPr>
      </w:pPr>
      <w:r>
        <w:rPr>
          <w:rFonts w:hint="eastAsia" w:ascii="楷体" w:hAnsi="楷体" w:eastAsia="楷体" w:cs="楷体"/>
          <w:b/>
          <w:bCs/>
          <w:sz w:val="32"/>
          <w:szCs w:val="32"/>
        </w:rPr>
        <w:t xml:space="preserve">签订时间： </w:t>
      </w:r>
      <w:r>
        <w:rPr>
          <w:rFonts w:hint="eastAsia" w:ascii="楷体" w:hAnsi="楷体" w:eastAsia="楷体" w:cs="楷体"/>
          <w:sz w:val="32"/>
          <w:szCs w:val="32"/>
        </w:rPr>
        <w:t>年 月 日</w:t>
      </w:r>
    </w:p>
    <w:p>
      <w:pPr>
        <w:pStyle w:val="2"/>
        <w:spacing w:line="560" w:lineRule="exact"/>
        <w:rPr>
          <w:lang w:eastAsia="zh-CN"/>
        </w:rPr>
      </w:pPr>
    </w:p>
    <w:p/>
    <w:p>
      <w:pPr>
        <w:pStyle w:val="2"/>
      </w:pPr>
    </w:p>
    <w:p>
      <w:pPr>
        <w:pStyle w:val="2"/>
      </w:pPr>
    </w:p>
    <w:p>
      <w:pPr>
        <w:pStyle w:val="2"/>
      </w:pPr>
    </w:p>
    <w:p>
      <w:pPr>
        <w:pStyle w:val="2"/>
      </w:pPr>
    </w:p>
    <w:p>
      <w:pPr>
        <w:pStyle w:val="2"/>
      </w:pPr>
    </w:p>
    <w:p>
      <w:pPr>
        <w:pStyle w:val="2"/>
      </w:pPr>
    </w:p>
    <w:p>
      <w:pPr>
        <w:pStyle w:val="2"/>
        <w:rPr>
          <w:rFonts w:hint="eastAsia"/>
          <w:lang w:val="en-US" w:eastAsia="zh-CN"/>
        </w:rPr>
      </w:pPr>
      <w:r>
        <w:rPr>
          <w:rFonts w:hint="eastAsia"/>
          <w:lang w:eastAsia="zh-CN"/>
        </w:rPr>
        <w:t>附件</w:t>
      </w:r>
      <w:r>
        <w:rPr>
          <w:rFonts w:hint="eastAsia"/>
          <w:lang w:val="en-US" w:eastAsia="zh-CN"/>
        </w:rPr>
        <w:t>1：</w:t>
      </w:r>
    </w:p>
    <w:tbl>
      <w:tblPr>
        <w:tblStyle w:val="9"/>
        <w:tblW w:w="93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5"/>
        <w:gridCol w:w="1000"/>
        <w:gridCol w:w="1945"/>
        <w:gridCol w:w="2006"/>
        <w:gridCol w:w="1000"/>
        <w:gridCol w:w="656"/>
        <w:gridCol w:w="100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Style w:val="15"/>
                <w:lang w:val="en-US" w:eastAsia="zh-CN" w:bidi="ar"/>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品牌</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型号</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产品名称及参数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单位</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r>
              <w:rPr>
                <w:rFonts w:hint="default" w:ascii="Arial" w:hAnsi="Arial" w:eastAsia="宋体" w:cs="Arial"/>
                <w:i w:val="0"/>
                <w:iCs w:val="0"/>
                <w:color w:val="000000"/>
                <w:kern w:val="0"/>
                <w:sz w:val="20"/>
                <w:szCs w:val="20"/>
                <w:u w:val="none"/>
                <w:lang w:val="en-US" w:eastAsia="zh-CN" w:bidi="ar"/>
              </w:rPr>
              <w:t xml:space="preserve"> </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T8  16W 865 LED</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LED T8  16W 865  </w:t>
            </w:r>
            <w:r>
              <w:rPr>
                <w:rStyle w:val="15"/>
                <w:lang w:val="en-US" w:eastAsia="zh-CN" w:bidi="ar"/>
              </w:rPr>
              <w:t>单灯管</w:t>
            </w:r>
            <w:r>
              <w:rPr>
                <w:rFonts w:hint="default" w:ascii="Arial" w:hAnsi="Arial" w:eastAsia="宋体" w:cs="Arial"/>
                <w:i w:val="0"/>
                <w:iCs w:val="0"/>
                <w:color w:val="000000"/>
                <w:kern w:val="0"/>
                <w:sz w:val="20"/>
                <w:szCs w:val="20"/>
                <w:u w:val="none"/>
                <w:lang w:val="en-US" w:eastAsia="zh-CN" w:bidi="ar"/>
              </w:rPr>
              <w:t>1.2</w:t>
            </w:r>
            <w:r>
              <w:rPr>
                <w:rStyle w:val="15"/>
                <w:lang w:val="en-US" w:eastAsia="zh-CN" w:bidi="ar"/>
              </w:rPr>
              <w:t>米</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白光</w:t>
            </w:r>
            <w:r>
              <w:rPr>
                <w:rFonts w:hint="default" w:ascii="Arial" w:hAnsi="Arial" w:eastAsia="宋体" w:cs="Arial"/>
                <w:i w:val="0"/>
                <w:iCs w:val="0"/>
                <w:color w:val="000000"/>
                <w:kern w:val="0"/>
                <w:sz w:val="20"/>
                <w:szCs w:val="20"/>
                <w:u w:val="none"/>
                <w:lang w:val="en-US" w:eastAsia="zh-CN" w:bidi="ar"/>
              </w:rPr>
              <w:t xml:space="preserve">6500K </w:t>
            </w:r>
            <w:r>
              <w:rPr>
                <w:rStyle w:val="15"/>
                <w:lang w:val="en-US" w:eastAsia="zh-CN" w:bidi="ar"/>
              </w:rPr>
              <w:t>（双端接电）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欧司朗</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HQI-TS 150W NDL</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双端金卤灯管</w:t>
            </w:r>
            <w:r>
              <w:rPr>
                <w:rFonts w:hint="default" w:ascii="Arial" w:hAnsi="Arial" w:eastAsia="宋体" w:cs="Arial"/>
                <w:i w:val="0"/>
                <w:iCs w:val="0"/>
                <w:color w:val="000000"/>
                <w:kern w:val="0"/>
                <w:sz w:val="20"/>
                <w:szCs w:val="20"/>
                <w:u w:val="none"/>
                <w:lang w:val="en-US" w:eastAsia="zh-CN" w:bidi="ar"/>
              </w:rPr>
              <w:t xml:space="preserve"> HQI-TS 150W NDL 4200K</w:t>
            </w:r>
            <w:r>
              <w:rPr>
                <w:rStyle w:val="15"/>
                <w:lang w:val="en-US" w:eastAsia="zh-CN" w:bidi="ar"/>
              </w:rPr>
              <w:t>（双端）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欧司朗</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HQI-TS 70W NDL</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双端</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金卤灯管</w:t>
            </w:r>
            <w:r>
              <w:rPr>
                <w:rFonts w:hint="default" w:ascii="Arial" w:hAnsi="Arial" w:eastAsia="宋体" w:cs="Arial"/>
                <w:i w:val="0"/>
                <w:iCs w:val="0"/>
                <w:color w:val="000000"/>
                <w:kern w:val="0"/>
                <w:sz w:val="20"/>
                <w:szCs w:val="20"/>
                <w:u w:val="none"/>
                <w:lang w:val="en-US" w:eastAsia="zh-CN" w:bidi="ar"/>
              </w:rPr>
              <w:t xml:space="preserve"> HQI-TS 70W  NDL  4200K</w:t>
            </w:r>
            <w:r>
              <w:rPr>
                <w:rStyle w:val="15"/>
                <w:lang w:val="en-US" w:eastAsia="zh-CN" w:bidi="ar"/>
              </w:rPr>
              <w:t>（双端）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欧司朗</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 250W /N/S E40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美标金卤灯管</w:t>
            </w:r>
            <w:r>
              <w:rPr>
                <w:rFonts w:hint="default" w:ascii="Arial" w:hAnsi="Arial" w:eastAsia="宋体" w:cs="Arial"/>
                <w:i w:val="0"/>
                <w:iCs w:val="0"/>
                <w:color w:val="000000"/>
                <w:kern w:val="0"/>
                <w:sz w:val="20"/>
                <w:szCs w:val="20"/>
                <w:u w:val="none"/>
                <w:lang w:val="en-US" w:eastAsia="zh-CN" w:bidi="ar"/>
              </w:rPr>
              <w:t xml:space="preserve"> HQI-T 250W /N/S E40</w:t>
            </w:r>
            <w:r>
              <w:rPr>
                <w:rStyle w:val="15"/>
                <w:lang w:val="en-US" w:eastAsia="zh-CN" w:bidi="ar"/>
              </w:rPr>
              <w:t>（直管型）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欧司朗</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HQI-T 400W /N/S E40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美标金卤灯管</w:t>
            </w:r>
            <w:r>
              <w:rPr>
                <w:rFonts w:hint="default" w:ascii="Arial" w:hAnsi="Arial" w:eastAsia="宋体" w:cs="Arial"/>
                <w:i w:val="0"/>
                <w:iCs w:val="0"/>
                <w:color w:val="000000"/>
                <w:kern w:val="0"/>
                <w:sz w:val="20"/>
                <w:szCs w:val="20"/>
                <w:u w:val="none"/>
                <w:lang w:val="en-US" w:eastAsia="zh-CN" w:bidi="ar"/>
              </w:rPr>
              <w:t xml:space="preserve"> HQI-T 400W /N/S E40</w:t>
            </w:r>
            <w:r>
              <w:rPr>
                <w:rStyle w:val="15"/>
                <w:lang w:val="en-US" w:eastAsia="zh-CN" w:bidi="ar"/>
              </w:rPr>
              <w:t>（直管型）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HQI-E 150W/N</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HQI-E 150W   E27  </w:t>
            </w:r>
            <w:r>
              <w:rPr>
                <w:rStyle w:val="15"/>
                <w:lang w:val="en-US" w:eastAsia="zh-CN" w:bidi="ar"/>
              </w:rPr>
              <w:t>金卤灯泡</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斯塔森（罗口中泡型）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CDM-T 150W/942</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单端</w:t>
            </w:r>
            <w:r>
              <w:rPr>
                <w:rFonts w:hint="default" w:ascii="Arial" w:hAnsi="Arial" w:eastAsia="宋体" w:cs="Arial"/>
                <w:i w:val="0"/>
                <w:iCs w:val="0"/>
                <w:color w:val="000000"/>
                <w:kern w:val="0"/>
                <w:sz w:val="20"/>
                <w:szCs w:val="20"/>
                <w:u w:val="none"/>
                <w:lang w:val="en-US" w:eastAsia="zh-CN" w:bidi="ar"/>
              </w:rPr>
              <w:t xml:space="preserve"> G12  150W 942 </w:t>
            </w:r>
            <w:r>
              <w:rPr>
                <w:rStyle w:val="15"/>
                <w:lang w:val="en-US" w:eastAsia="zh-CN" w:bidi="ar"/>
              </w:rPr>
              <w:t>进口灯管（带陶瓷灯头座</w:t>
            </w:r>
            <w:r>
              <w:rPr>
                <w:rFonts w:hint="default" w:ascii="Arial" w:hAnsi="Arial" w:eastAsia="宋体" w:cs="Arial"/>
                <w:i w:val="0"/>
                <w:iCs w:val="0"/>
                <w:color w:val="000000"/>
                <w:kern w:val="0"/>
                <w:sz w:val="20"/>
                <w:szCs w:val="20"/>
                <w:u w:val="none"/>
                <w:lang w:val="en-US" w:eastAsia="zh-CN" w:bidi="ar"/>
              </w:rPr>
              <w:t>G12</w:t>
            </w:r>
            <w:r>
              <w:rPr>
                <w:rStyle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HID-CV 150/S CDM </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150W  </w:t>
            </w:r>
            <w:r>
              <w:rPr>
                <w:rStyle w:val="15"/>
                <w:lang w:val="en-US" w:eastAsia="zh-CN" w:bidi="ar"/>
              </w:rPr>
              <w:t>电子金卤灯镇流器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CDM-T 70W/942</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单端</w:t>
            </w:r>
            <w:r>
              <w:rPr>
                <w:rFonts w:hint="default" w:ascii="Arial" w:hAnsi="Arial" w:eastAsia="宋体" w:cs="Arial"/>
                <w:i w:val="0"/>
                <w:iCs w:val="0"/>
                <w:color w:val="000000"/>
                <w:kern w:val="0"/>
                <w:sz w:val="20"/>
                <w:szCs w:val="20"/>
                <w:u w:val="none"/>
                <w:lang w:val="en-US" w:eastAsia="zh-CN" w:bidi="ar"/>
              </w:rPr>
              <w:t xml:space="preserve">  G12  70W 942 </w:t>
            </w:r>
            <w:r>
              <w:rPr>
                <w:rStyle w:val="15"/>
                <w:lang w:val="en-US" w:eastAsia="zh-CN" w:bidi="ar"/>
              </w:rPr>
              <w:t>进口灯管</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（带陶瓷灯头座</w:t>
            </w:r>
            <w:r>
              <w:rPr>
                <w:rFonts w:hint="default" w:ascii="Arial" w:hAnsi="Arial" w:eastAsia="宋体" w:cs="Arial"/>
                <w:i w:val="0"/>
                <w:iCs w:val="0"/>
                <w:color w:val="000000"/>
                <w:kern w:val="0"/>
                <w:sz w:val="20"/>
                <w:szCs w:val="20"/>
                <w:u w:val="none"/>
                <w:lang w:val="en-US" w:eastAsia="zh-CN" w:bidi="ar"/>
              </w:rPr>
              <w:t>G12</w:t>
            </w:r>
            <w:r>
              <w:rPr>
                <w:rStyle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CDM-TC Elite 70W/942</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单端</w:t>
            </w:r>
            <w:r>
              <w:rPr>
                <w:rFonts w:hint="default" w:ascii="Arial" w:hAnsi="Arial" w:eastAsia="宋体" w:cs="Arial"/>
                <w:i w:val="0"/>
                <w:iCs w:val="0"/>
                <w:color w:val="000000"/>
                <w:kern w:val="0"/>
                <w:sz w:val="20"/>
                <w:szCs w:val="20"/>
                <w:u w:val="none"/>
                <w:lang w:val="en-US" w:eastAsia="zh-CN" w:bidi="ar"/>
              </w:rPr>
              <w:t xml:space="preserve">  G8.5  70W 942 </w:t>
            </w:r>
            <w:r>
              <w:rPr>
                <w:rStyle w:val="15"/>
                <w:lang w:val="en-US" w:eastAsia="zh-CN" w:bidi="ar"/>
              </w:rPr>
              <w:t>进口灯管（细插脚针）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HID-CV  70/S CDM </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70W  </w:t>
            </w:r>
            <w:r>
              <w:rPr>
                <w:rStyle w:val="15"/>
                <w:lang w:val="en-US" w:eastAsia="zh-CN" w:bidi="ar"/>
              </w:rPr>
              <w:t>电子金卤灯镇流器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永捷霖</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12V-10000-1.5w </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12V </w:t>
            </w:r>
            <w:r>
              <w:rPr>
                <w:rStyle w:val="15"/>
                <w:lang w:val="en-US" w:eastAsia="zh-CN" w:bidi="ar"/>
              </w:rPr>
              <w:t>广告模组</w:t>
            </w:r>
            <w:r>
              <w:rPr>
                <w:rFonts w:hint="default" w:ascii="Arial" w:hAnsi="Arial" w:eastAsia="宋体" w:cs="Arial"/>
                <w:i w:val="0"/>
                <w:iCs w:val="0"/>
                <w:color w:val="000000"/>
                <w:kern w:val="0"/>
                <w:sz w:val="20"/>
                <w:szCs w:val="20"/>
                <w:u w:val="none"/>
                <w:lang w:val="en-US" w:eastAsia="zh-CN" w:bidi="ar"/>
              </w:rPr>
              <w:t xml:space="preserve">10000K </w:t>
            </w:r>
            <w:r>
              <w:rPr>
                <w:rStyle w:val="15"/>
                <w:lang w:val="en-US" w:eastAsia="zh-CN" w:bidi="ar"/>
              </w:rPr>
              <w:t>白光</w:t>
            </w:r>
            <w:r>
              <w:rPr>
                <w:rFonts w:hint="default" w:ascii="Arial" w:hAnsi="Arial" w:eastAsia="宋体" w:cs="Arial"/>
                <w:i w:val="0"/>
                <w:iCs w:val="0"/>
                <w:color w:val="000000"/>
                <w:kern w:val="0"/>
                <w:sz w:val="20"/>
                <w:szCs w:val="20"/>
                <w:u w:val="none"/>
                <w:lang w:val="en-US" w:eastAsia="zh-CN" w:bidi="ar"/>
              </w:rPr>
              <w:t xml:space="preserve"> 1.5W</w:t>
            </w:r>
            <w:r>
              <w:rPr>
                <w:rStyle w:val="15"/>
                <w:lang w:val="en-US" w:eastAsia="zh-CN" w:bidi="ar"/>
              </w:rPr>
              <w:t>（</w:t>
            </w:r>
            <w:r>
              <w:rPr>
                <w:rFonts w:hint="default" w:ascii="Arial" w:hAnsi="Arial" w:eastAsia="宋体" w:cs="Arial"/>
                <w:i w:val="0"/>
                <w:iCs w:val="0"/>
                <w:color w:val="000000"/>
                <w:kern w:val="0"/>
                <w:sz w:val="20"/>
                <w:szCs w:val="20"/>
                <w:u w:val="none"/>
                <w:lang w:val="en-US" w:eastAsia="zh-CN" w:bidi="ar"/>
              </w:rPr>
              <w:t>1</w:t>
            </w:r>
            <w:r>
              <w:rPr>
                <w:rStyle w:val="15"/>
                <w:lang w:val="en-US" w:eastAsia="zh-CN" w:bidi="ar"/>
              </w:rPr>
              <w:t>套</w:t>
            </w:r>
            <w:r>
              <w:rPr>
                <w:rFonts w:hint="default" w:ascii="Arial" w:hAnsi="Arial" w:eastAsia="宋体" w:cs="Arial"/>
                <w:i w:val="0"/>
                <w:iCs w:val="0"/>
                <w:color w:val="000000"/>
                <w:kern w:val="0"/>
                <w:sz w:val="20"/>
                <w:szCs w:val="20"/>
                <w:u w:val="none"/>
                <w:lang w:val="en-US" w:eastAsia="zh-CN" w:bidi="ar"/>
              </w:rPr>
              <w:t>*20</w:t>
            </w:r>
            <w:r>
              <w:rPr>
                <w:rStyle w:val="15"/>
                <w:lang w:val="en-US" w:eastAsia="zh-CN" w:bidi="ar"/>
              </w:rPr>
              <w:t>颗，一包</w:t>
            </w:r>
            <w:r>
              <w:rPr>
                <w:rFonts w:hint="default" w:ascii="Arial" w:hAnsi="Arial" w:eastAsia="宋体" w:cs="Arial"/>
                <w:i w:val="0"/>
                <w:iCs w:val="0"/>
                <w:color w:val="000000"/>
                <w:kern w:val="0"/>
                <w:sz w:val="20"/>
                <w:szCs w:val="20"/>
                <w:u w:val="none"/>
                <w:lang w:val="en-US" w:eastAsia="zh-CN" w:bidi="ar"/>
              </w:rPr>
              <w:t>8</w:t>
            </w:r>
            <w:r>
              <w:rPr>
                <w:rStyle w:val="15"/>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RS 022B MB</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LED  6W  3000K </w:t>
            </w:r>
            <w:r>
              <w:rPr>
                <w:rStyle w:val="15"/>
                <w:lang w:val="en-US" w:eastAsia="zh-CN" w:bidi="ar"/>
              </w:rPr>
              <w:t>暖光</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射灯</w:t>
            </w:r>
            <w:r>
              <w:rPr>
                <w:rFonts w:hint="default" w:ascii="Arial" w:hAnsi="Arial" w:eastAsia="宋体" w:cs="Arial"/>
                <w:i w:val="0"/>
                <w:iCs w:val="0"/>
                <w:color w:val="000000"/>
                <w:kern w:val="0"/>
                <w:sz w:val="20"/>
                <w:szCs w:val="20"/>
                <w:u w:val="none"/>
                <w:lang w:val="en-US" w:eastAsia="zh-CN" w:bidi="ar"/>
              </w:rPr>
              <w:t xml:space="preserve">  022B  </w:t>
            </w:r>
            <w:r>
              <w:rPr>
                <w:rStyle w:val="15"/>
                <w:lang w:val="en-US" w:eastAsia="zh-CN" w:bidi="ar"/>
              </w:rPr>
              <w:t>开孔</w:t>
            </w:r>
            <w:r>
              <w:rPr>
                <w:rFonts w:hint="default" w:ascii="Arial" w:hAnsi="Arial" w:eastAsia="宋体" w:cs="Arial"/>
                <w:i w:val="0"/>
                <w:iCs w:val="0"/>
                <w:color w:val="000000"/>
                <w:kern w:val="0"/>
                <w:sz w:val="20"/>
                <w:szCs w:val="20"/>
                <w:u w:val="none"/>
                <w:lang w:val="en-US" w:eastAsia="zh-CN" w:bidi="ar"/>
              </w:rPr>
              <w:t>68mm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飞利浦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MASTER MHN</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进口</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双端金卤灯</w:t>
            </w:r>
            <w:r>
              <w:rPr>
                <w:rFonts w:hint="default" w:ascii="Arial" w:hAnsi="Arial" w:eastAsia="宋体" w:cs="Arial"/>
                <w:i w:val="0"/>
                <w:iCs w:val="0"/>
                <w:color w:val="000000"/>
                <w:kern w:val="0"/>
                <w:sz w:val="20"/>
                <w:szCs w:val="20"/>
                <w:u w:val="none"/>
                <w:lang w:val="en-US" w:eastAsia="zh-CN" w:bidi="ar"/>
              </w:rPr>
              <w:t xml:space="preserve"> MASTER MHN-LA1000W/956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15"/>
                <w:lang w:val="en-US" w:eastAsia="zh-CN" w:bidi="ar"/>
              </w:rPr>
              <w:t>三雄</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PAK T5 16W 6500K</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Style w:val="15"/>
                <w:lang w:val="en-US" w:eastAsia="zh-CN" w:bidi="ar"/>
              </w:rPr>
              <w:t>三雄</w:t>
            </w:r>
            <w:r>
              <w:rPr>
                <w:rFonts w:hint="default" w:ascii="Arial" w:hAnsi="Arial" w:eastAsia="宋体" w:cs="Arial"/>
                <w:i w:val="0"/>
                <w:iCs w:val="0"/>
                <w:color w:val="000000"/>
                <w:kern w:val="0"/>
                <w:sz w:val="20"/>
                <w:szCs w:val="20"/>
                <w:u w:val="none"/>
                <w:lang w:val="en-US" w:eastAsia="zh-CN" w:bidi="ar"/>
              </w:rPr>
              <w:t xml:space="preserve">  T5 16W </w:t>
            </w:r>
            <w:r>
              <w:rPr>
                <w:rStyle w:val="15"/>
                <w:lang w:val="en-US" w:eastAsia="zh-CN" w:bidi="ar"/>
              </w:rPr>
              <w:t>白光</w:t>
            </w:r>
            <w:r>
              <w:rPr>
                <w:rFonts w:hint="default" w:ascii="Arial" w:hAnsi="Arial" w:eastAsia="宋体" w:cs="Arial"/>
                <w:i w:val="0"/>
                <w:iCs w:val="0"/>
                <w:color w:val="000000"/>
                <w:kern w:val="0"/>
                <w:sz w:val="20"/>
                <w:szCs w:val="20"/>
                <w:u w:val="none"/>
                <w:lang w:val="en-US" w:eastAsia="zh-CN" w:bidi="ar"/>
              </w:rPr>
              <w:t xml:space="preserve"> LED</w:t>
            </w:r>
            <w:r>
              <w:rPr>
                <w:rStyle w:val="15"/>
                <w:lang w:val="en-US" w:eastAsia="zh-CN" w:bidi="ar"/>
              </w:rPr>
              <w:t>单灯管</w:t>
            </w:r>
            <w:r>
              <w:rPr>
                <w:rFonts w:hint="default" w:ascii="Arial" w:hAnsi="Arial" w:eastAsia="宋体" w:cs="Arial"/>
                <w:i w:val="0"/>
                <w:iCs w:val="0"/>
                <w:color w:val="000000"/>
                <w:kern w:val="0"/>
                <w:sz w:val="20"/>
                <w:szCs w:val="20"/>
                <w:u w:val="none"/>
                <w:lang w:val="en-US" w:eastAsia="zh-CN" w:bidi="ar"/>
              </w:rPr>
              <w:t>1.2</w:t>
            </w:r>
            <w:r>
              <w:rPr>
                <w:rStyle w:val="15"/>
                <w:lang w:val="en-US" w:eastAsia="zh-CN" w:bidi="ar"/>
              </w:rPr>
              <w:t>米</w:t>
            </w:r>
            <w:r>
              <w:rPr>
                <w:rFonts w:hint="default" w:ascii="Arial" w:hAnsi="Arial" w:eastAsia="宋体" w:cs="Arial"/>
                <w:i w:val="0"/>
                <w:iCs w:val="0"/>
                <w:color w:val="000000"/>
                <w:kern w:val="0"/>
                <w:sz w:val="20"/>
                <w:szCs w:val="20"/>
                <w:u w:val="none"/>
                <w:lang w:val="en-US" w:eastAsia="zh-CN" w:bidi="ar"/>
              </w:rPr>
              <w:t xml:space="preserve">  </w:t>
            </w:r>
            <w:r>
              <w:rPr>
                <w:rStyle w:val="15"/>
                <w:lang w:val="en-US" w:eastAsia="zh-CN" w:bidi="ar"/>
              </w:rPr>
              <w:t>双端接电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总计：</w:t>
            </w:r>
          </w:p>
        </w:tc>
      </w:tr>
    </w:tbl>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FBF55"/>
    <w:multiLevelType w:val="singleLevel"/>
    <w:tmpl w:val="923FBF55"/>
    <w:lvl w:ilvl="0" w:tentative="0">
      <w:start w:val="2"/>
      <w:numFmt w:val="decimal"/>
      <w:suff w:val="nothing"/>
      <w:lvlText w:val="（%1）"/>
      <w:lvlJc w:val="left"/>
      <w:pPr>
        <w:ind w:left="0" w:leftChars="0" w:firstLine="0" w:firstLineChars="0"/>
      </w:pPr>
    </w:lvl>
  </w:abstractNum>
  <w:abstractNum w:abstractNumId="1">
    <w:nsid w:val="B1AC033B"/>
    <w:multiLevelType w:val="singleLevel"/>
    <w:tmpl w:val="B1AC033B"/>
    <w:lvl w:ilvl="0" w:tentative="0">
      <w:start w:val="3"/>
      <w:numFmt w:val="chineseCounting"/>
      <w:suff w:val="nothing"/>
      <w:lvlText w:val="%1、"/>
      <w:lvlJc w:val="left"/>
      <w:rPr>
        <w:rFonts w:hint="eastAsia"/>
      </w:rPr>
    </w:lvl>
  </w:abstractNum>
  <w:abstractNum w:abstractNumId="2">
    <w:nsid w:val="E134B269"/>
    <w:multiLevelType w:val="singleLevel"/>
    <w:tmpl w:val="E134B269"/>
    <w:lvl w:ilvl="0" w:tentative="0">
      <w:start w:val="1"/>
      <w:numFmt w:val="decimal"/>
      <w:suff w:val="nothing"/>
      <w:lvlText w:val="（%1）"/>
      <w:lvlJc w:val="left"/>
      <w:pPr>
        <w:ind w:left="0" w:leftChars="0" w:firstLine="0" w:firstLineChars="0"/>
      </w:pPr>
    </w:lvl>
  </w:abstractNum>
  <w:abstractNum w:abstractNumId="3">
    <w:nsid w:val="40C68647"/>
    <w:multiLevelType w:val="singleLevel"/>
    <w:tmpl w:val="40C68647"/>
    <w:lvl w:ilvl="0" w:tentative="0">
      <w:start w:val="1"/>
      <w:numFmt w:val="decimal"/>
      <w:suff w:val="nothing"/>
      <w:lvlText w:val="%1、"/>
      <w:lvlJc w:val="left"/>
    </w:lvl>
  </w:abstractNum>
  <w:abstractNum w:abstractNumId="4">
    <w:nsid w:val="4A7EF1CD"/>
    <w:multiLevelType w:val="singleLevel"/>
    <w:tmpl w:val="4A7EF1CD"/>
    <w:lvl w:ilvl="0" w:tentative="0">
      <w:start w:val="4"/>
      <w:numFmt w:val="chineseCounting"/>
      <w:suff w:val="nothing"/>
      <w:lvlText w:val="%1、"/>
      <w:lvlJc w:val="left"/>
      <w:rPr>
        <w:rFonts w:hint="eastAsia"/>
      </w:rPr>
    </w:lvl>
  </w:abstractNum>
  <w:abstractNum w:abstractNumId="5">
    <w:nsid w:val="5368EE2E"/>
    <w:multiLevelType w:val="singleLevel"/>
    <w:tmpl w:val="5368EE2E"/>
    <w:lvl w:ilvl="0" w:tentative="0">
      <w:start w:val="1"/>
      <w:numFmt w:val="chineseCounting"/>
      <w:suff w:val="nothing"/>
      <w:lvlText w:val="%1、"/>
      <w:lvlJc w:val="left"/>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D212C5"/>
    <w:rsid w:val="5B510B87"/>
    <w:rsid w:val="5B84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5">
    <w:name w:val="annotation text"/>
    <w:basedOn w:val="1"/>
    <w:qFormat/>
    <w:uiPriority w:val="0"/>
    <w:pPr>
      <w:jc w:val="left"/>
    </w:pPr>
  </w:style>
  <w:style w:type="paragraph" w:styleId="6">
    <w:name w:val="Plain Text"/>
    <w:basedOn w:val="1"/>
    <w:qFormat/>
    <w:uiPriority w:val="0"/>
    <w:pPr>
      <w:spacing w:beforeLines="50" w:afterLines="50" w:line="400" w:lineRule="atLeast"/>
    </w:pPr>
    <w:rPr>
      <w:rFonts w:ascii="宋体" w:hAnsi="Courier New"/>
      <w:sz w:val="24"/>
    </w:rPr>
  </w:style>
  <w:style w:type="paragraph" w:styleId="7">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8">
    <w:name w:val="Title"/>
    <w:basedOn w:val="1"/>
    <w:next w:val="1"/>
    <w:qFormat/>
    <w:uiPriority w:val="0"/>
    <w:pPr>
      <w:spacing w:before="480" w:after="300"/>
      <w:jc w:val="center"/>
      <w:outlineLvl w:val="0"/>
    </w:pPr>
    <w:rPr>
      <w:rFonts w:ascii="Cambria" w:hAnsi="Cambria"/>
      <w:b/>
      <w:bCs/>
      <w:sz w:val="32"/>
      <w:szCs w:val="32"/>
    </w:rPr>
  </w:style>
  <w:style w:type="character" w:styleId="11">
    <w:name w:val="Hyperlink"/>
    <w:basedOn w:val="10"/>
    <w:qFormat/>
    <w:uiPriority w:val="99"/>
    <w:rPr>
      <w:color w:val="414141"/>
      <w:u w:val="none"/>
    </w:rPr>
  </w:style>
  <w:style w:type="paragraph" w:customStyle="1" w:styleId="12">
    <w:name w:val="_Style 5"/>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3">
    <w:name w:val="正文段"/>
    <w:basedOn w:val="1"/>
    <w:qFormat/>
    <w:uiPriority w:val="0"/>
    <w:pPr>
      <w:widowControl/>
      <w:snapToGrid w:val="0"/>
      <w:spacing w:afterLines="50"/>
      <w:ind w:firstLine="200" w:firstLineChars="200"/>
    </w:pPr>
    <w:rPr>
      <w:kern w:val="0"/>
      <w:sz w:val="24"/>
      <w:szCs w:val="20"/>
    </w:rPr>
  </w:style>
  <w:style w:type="paragraph" w:customStyle="1" w:styleId="14">
    <w:name w:val="正文2"/>
    <w:basedOn w:val="1"/>
    <w:qFormat/>
    <w:uiPriority w:val="0"/>
    <w:pPr>
      <w:spacing w:before="156" w:line="360" w:lineRule="auto"/>
      <w:ind w:left="567" w:firstLine="510"/>
    </w:pPr>
    <w:rPr>
      <w:kern w:val="0"/>
      <w:sz w:val="24"/>
      <w:szCs w:val="20"/>
      <w:lang w:val="zh-CN"/>
    </w:rPr>
  </w:style>
  <w:style w:type="character" w:customStyle="1" w:styleId="15">
    <w:name w:val="font31"/>
    <w:basedOn w:val="10"/>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2022-01-29T01:25:00Z</dcterms:created>
  <dc:creator>admin</dc:creator>
  <cp:lastModifiedBy>开心就好</cp:lastModifiedBy>
  <dcterms:modified xsi:type="dcterms:W3CDTF">2022-02-08T02:33:20Z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